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2254</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Michael Tobias of the Travis County Sheriff's Office was named the 2022 Officer of the Year by the Combined Law Enforcement Associations of Texas; and</w:t>
      </w:r>
    </w:p>
    <w:p w:rsidR="003F3435" w:rsidRDefault="0032493E">
      <w:pPr>
        <w:spacing w:line="480" w:lineRule="auto"/>
        <w:ind w:firstLine="720"/>
        <w:jc w:val="both"/>
      </w:pPr>
      <w:r>
        <w:t xml:space="preserve">WHEREAS, Mr.</w:t>
      </w:r>
      <w:r xml:space="preserve">
        <w:t> </w:t>
      </w:r>
      <w:r>
        <w:t xml:space="preserve">Tobias has enjoyed a rewarding career in law enforcement that has spanned two decades, and he has served with distinction as a senior corrections officer at the Travis County Sheriff's Office; among his many achievements, he received a certificate of appreciation for his service as class president while completing basic training; he studied public and social services in the Criminal Justice Program at Austin Community College; and</w:t>
      </w:r>
    </w:p>
    <w:p w:rsidR="003F3435" w:rsidRDefault="0032493E">
      <w:pPr>
        <w:spacing w:line="480" w:lineRule="auto"/>
        <w:ind w:firstLine="720"/>
        <w:jc w:val="both"/>
      </w:pPr>
      <w:r>
        <w:t xml:space="preserve">WHEREAS, Active in his community, Mr.</w:t>
      </w:r>
      <w:r xml:space="preserve">
        <w:t> </w:t>
      </w:r>
      <w:r>
        <w:t xml:space="preserve">Tobias has further distinguished himself in his role as the District 6 representative on the Kyle City Council; first elected to that office in 2020, he has worked tirelessly to address issues that impact local residents, including infrastructure, housing, law enforcement, and economic growth; he has also given generously of his time and talents to the local school district; and</w:t>
      </w:r>
    </w:p>
    <w:p w:rsidR="003F3435" w:rsidRDefault="0032493E">
      <w:pPr>
        <w:spacing w:line="480" w:lineRule="auto"/>
        <w:ind w:firstLine="720"/>
        <w:jc w:val="both"/>
      </w:pPr>
      <w:r>
        <w:t xml:space="preserve">WHEREAS, Through his skill and dedication to duty, Michael Tobias exemplifies the highest ideals of his profession, and he may indeed reflect with pride on this well-deserved recognition; now, therefore, be it</w:t>
      </w:r>
    </w:p>
    <w:p w:rsidR="003F3435" w:rsidRDefault="0032493E">
      <w:pPr>
        <w:spacing w:line="480" w:lineRule="auto"/>
        <w:ind w:firstLine="720"/>
        <w:jc w:val="both"/>
      </w:pPr>
      <w:r>
        <w:t xml:space="preserve">RESOLVED, That the House of Representatives of the 88th Texas Legislature hereby congratulate Michael Tobias on being named the 2022 Officer of the Year by the Combined Law Enforcement Associations of Texas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Mr.</w:t>
      </w:r>
      <w:r xml:space="preserve">
        <w:t> </w:t>
      </w:r>
      <w:r>
        <w:t xml:space="preserve">Tobias as an expression of high regard by the Texas House of Representatives.</w:t>
      </w:r>
    </w:p>
    <w:p w:rsidR="003F3435" w:rsidRDefault="0032493E">
      <w:pPr>
        <w:jc w:val="both"/>
      </w:pPr>
    </w:p>
    <w:p w:rsidR="003F3435" w:rsidRDefault="0032493E">
      <w:pPr>
        <w:jc w:val="right"/>
      </w:pPr>
      <w:r>
        <w:t xml:space="preserve">Zwiener</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2254 was adopted by the House on May 29,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2254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