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2023S0534-1  11/28/23</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w:t>
      </w:r>
      <w:r xml:space="preserve">
        <w:tab wTab="150" tlc="none" cTlc="0"/>
      </w:r>
      <w:r>
        <w:t xml:space="preserve">S.R.</w:t>
      </w:r>
      <w:r xml:space="preserve">
        <w:t> </w:t>
      </w:r>
      <w:r>
        <w:t xml:space="preserve">No.</w:t>
      </w:r>
      <w:r xml:space="preserve">
        <w:t> </w:t>
      </w:r>
      <w:r>
        <w:t xml:space="preserve">65</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The Senate of the State of Texas is pleased to recognize Hastings Humans on the occasion of the company's 75th anniversary; and</w:t>
      </w:r>
    </w:p>
    <w:p w:rsidR="003F3435" w:rsidRDefault="0032493E">
      <w:pPr>
        <w:spacing w:line="480" w:lineRule="auto"/>
        <w:ind w:firstLine="720"/>
        <w:jc w:val="both"/>
      </w:pPr>
      <w:r>
        <w:t xml:space="preserve">WHEREAS, Hastings Humans is a local family-owned call center noted for its high-quality answering service and its award-winning team of first-rate agents, who have proudly provided exceptional customer service to generations of satisfied clients; and</w:t>
      </w:r>
    </w:p>
    <w:p w:rsidR="003F3435" w:rsidRDefault="0032493E">
      <w:pPr>
        <w:spacing w:line="480" w:lineRule="auto"/>
        <w:ind w:firstLine="720"/>
        <w:jc w:val="both"/>
      </w:pPr>
      <w:r>
        <w:t xml:space="preserve">WHEREAS, The company was founded as Austin Answering Service in 1948 by Ann Hastings in a room in her family's home; three years later, the Hastings acquired an office in the heart of Austin, and in 1957, the growing company purchased its first switchboard, which is now proudly displayed in its office; and</w:t>
      </w:r>
    </w:p>
    <w:p w:rsidR="003F3435" w:rsidRDefault="0032493E">
      <w:pPr>
        <w:spacing w:line="480" w:lineRule="auto"/>
        <w:ind w:firstLine="720"/>
        <w:jc w:val="both"/>
      </w:pPr>
      <w:r>
        <w:t xml:space="preserve">WHEREAS, Now in its second generation of ownership, Hastings Humans is directed by Ann's sons, and University of Texas graduates, Mark and Scott Hastings, who have continued their family legacy of industry and perseverance; and</w:t>
      </w:r>
    </w:p>
    <w:p w:rsidR="003F3435" w:rsidRDefault="0032493E">
      <w:pPr>
        <w:spacing w:line="480" w:lineRule="auto"/>
        <w:ind w:firstLine="720"/>
        <w:jc w:val="both"/>
      </w:pPr>
      <w:r>
        <w:t xml:space="preserve">WHEREAS, This beloved business and its owners and staff are indeed deserving of special recognition for their hard work and determination throughout the years and for continuing the Hastings family's proud tradition of providing excellent service to their many clients 24 hours a day, seven days a week; now, therefore, be it</w:t>
      </w:r>
    </w:p>
    <w:p w:rsidR="003F3435" w:rsidRDefault="0032493E">
      <w:pPr>
        <w:spacing w:line="480" w:lineRule="auto"/>
        <w:ind w:firstLine="720"/>
        <w:jc w:val="both"/>
      </w:pPr>
      <w:r>
        <w:t xml:space="preserve">RESOLVED, That the Senate of the State of Texas, 88th Legislature, 4th Called Session, hereby commend the Hastings family and staff of Hastings Humans on their decades of operation in Austin and extend to all congratulations on the 75th anniversary of their company and best wishes for the future; and, be it further</w:t>
      </w:r>
    </w:p>
    <w:p w:rsidR="003F3435" w:rsidRDefault="0032493E">
      <w:pPr>
        <w:spacing w:line="480" w:lineRule="auto"/>
        <w:ind w:firstLine="720"/>
        <w:jc w:val="both"/>
      </w:pPr>
      <w:r>
        <w:t xml:space="preserve">RESOLVED, That a copy of this Resolution be prepared for the Hastings family as an expression of esteem from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