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121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An inspiring couple whose lives have been enhanced by a great and enduring love, Anderson Boyd Lampkin and Dorothy Mae Lampkin of Fort Worth celebrated their 70th wedding anniversary on August 31, 2023; and</w:t>
      </w:r>
    </w:p>
    <w:p w:rsidR="003F3435" w:rsidRDefault="0032493E">
      <w:pPr>
        <w:spacing w:line="480" w:lineRule="auto"/>
        <w:ind w:firstLine="720"/>
        <w:jc w:val="both"/>
      </w:pPr>
      <w:r>
        <w:t xml:space="preserve">WHEREAS, On that special day in 1953, high school sweethearts A.</w:t>
      </w:r>
      <w:r xml:space="preserve">
        <w:t> </w:t>
      </w:r>
      <w:r>
        <w:t xml:space="preserve">B.  Lampkin and Dorothy Mae Sneed exchanged the vows of matrimony in Austin; their union was blessed with 4 children, Karl, Cynthia, Anthony, and Diane, and through the years, their treasured family has grown to include 11 grandchildren, 26 great-grandchildren, and 4 great-great-grandchildren; and</w:t>
      </w:r>
    </w:p>
    <w:p w:rsidR="003F3435" w:rsidRDefault="0032493E">
      <w:pPr>
        <w:spacing w:line="480" w:lineRule="auto"/>
        <w:ind w:firstLine="720"/>
        <w:jc w:val="both"/>
      </w:pPr>
      <w:r>
        <w:t xml:space="preserve">WHEREAS, Mr.</w:t>
      </w:r>
      <w:r xml:space="preserve">
        <w:t> </w:t>
      </w:r>
      <w:r>
        <w:t xml:space="preserve">Lampkin attended Texas Christian University and Grambling State University, and in the 1960s, he worked as business manager for the </w:t>
      </w:r>
      <w:r>
        <w:rPr>
          <w:i/>
        </w:rPr>
        <w:t xml:space="preserve">Dallas Express</w:t>
      </w:r>
      <w:r>
        <w:t xml:space="preserve"> weekly newspaper; the family moved to Fort Worth when he embarked on a management career in the insurance industry; following his retirement, he served for 18 years as a team leader for Fort Worth ISD transportation; he was also involved in the Dunbar High School community program and served on its advisory committee; Mrs.</w:t>
      </w:r>
      <w:r xml:space="preserve">
        <w:t> </w:t>
      </w:r>
      <w:r>
        <w:t xml:space="preserve">Lampkin, a graduate of Tarrant County Junior College and TCU, taught deaf and blind students in the Fort Worth Independent School District for 32 years; together, the Lampkins have volunteered extensively in behalf of the deaf community, serving as interpreters in more than 26 states and numerous countries; Mr.</w:t>
      </w:r>
      <w:r xml:space="preserve">
        <w:t> </w:t>
      </w:r>
      <w:r>
        <w:t xml:space="preserve">Lampkin was instrumental in the establishment of the Goodrich Center for the Deaf, and he and Mrs.</w:t>
      </w:r>
      <w:r xml:space="preserve">
        <w:t> </w:t>
      </w:r>
      <w:r>
        <w:t xml:space="preserve">Lampkin each served as president and as board members; since 1967, they have been interpreters at Shiloh Missionary Baptist Church, where he is a deacon and she a deaconess; members of a number of civic groups, they have been especially active as Life Members of the NAACP; moreover, they give generously of their resources to the St.</w:t>
      </w:r>
      <w:r xml:space="preserve">
        <w:t> </w:t>
      </w:r>
      <w:r>
        <w:t xml:space="preserve">Joseph Libera Indian School, TCU, and other worthy organizations; and</w:t>
      </w:r>
    </w:p>
    <w:p w:rsidR="003F3435" w:rsidRDefault="0032493E">
      <w:pPr>
        <w:spacing w:line="480" w:lineRule="auto"/>
        <w:ind w:firstLine="720"/>
        <w:jc w:val="both"/>
      </w:pPr>
      <w:r>
        <w:t xml:space="preserve">WHEREAS, Sharing strong faith, high ideals, and deep compassion, A. B. and Dorothy Lampkin have set a sterling example through both their exceptional contributions and their enduring commitment to each other; now, therefore, be it</w:t>
      </w:r>
    </w:p>
    <w:p w:rsidR="003F3435" w:rsidRDefault="0032493E">
      <w:pPr>
        <w:spacing w:line="480" w:lineRule="auto"/>
        <w:ind w:firstLine="720"/>
        <w:jc w:val="both"/>
      </w:pPr>
      <w:r>
        <w:t xml:space="preserve">RESOLVED, That the House of Representatives of the 88th Texas Legislature, 4th Called Session, hereby congratulate A. B. and Dorothy Lampkin on their 70th wedding anniversary and extend to them sincere best wishes for continued happiness; and, be it further</w:t>
      </w:r>
    </w:p>
    <w:p w:rsidR="003F3435" w:rsidRDefault="0032493E">
      <w:pPr>
        <w:spacing w:line="480" w:lineRule="auto"/>
        <w:ind w:firstLine="720"/>
        <w:jc w:val="both"/>
      </w:pPr>
      <w:r>
        <w:t xml:space="preserve">RESOLVED, That an official copy of this resolution be prepared for Mr.</w:t>
      </w:r>
      <w:r xml:space="preserve">
        <w:t> </w:t>
      </w:r>
      <w:r>
        <w:t xml:space="preserve">and Mrs.</w:t>
      </w:r>
      <w:r xml:space="preserve">
        <w:t> </w:t>
      </w:r>
      <w:r>
        <w:t xml:space="preserve">Lampkin as an expression of high regard by the Texas House of Representatives.</w:t>
      </w:r>
    </w:p>
    <w:p w:rsidR="003F3435" w:rsidRDefault="0032493E">
      <w:pPr>
        <w:jc w:val="both"/>
      </w:pPr>
    </w:p>
    <w:p w:rsidR="003F3435" w:rsidRDefault="0032493E">
      <w:pPr>
        <w:jc w:val="right"/>
      </w:pPr>
      <w:r>
        <w:t xml:space="preserve">Collier</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121 was adopted by the House on December 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121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