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2274</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Julian Barton of Follett High School achieved great distinction by winning the silver medal in the boys' 1A 3,200-meter run at the 2023 University Interscholastic League Track &amp; Field State Meet; and</w:t>
      </w:r>
    </w:p>
    <w:p w:rsidR="003F3435" w:rsidRDefault="0032493E">
      <w:pPr>
        <w:spacing w:line="480" w:lineRule="auto"/>
        <w:ind w:firstLine="720"/>
        <w:jc w:val="both"/>
      </w:pPr>
      <w:r>
        <w:t xml:space="preserve">WHEREAS, Joining the other top high school competitors in Texas at Mike A. Myers Stadium in Austin on May 13, Mr.</w:t>
      </w:r>
      <w:r xml:space="preserve">
        <w:t> </w:t>
      </w:r>
      <w:r>
        <w:t xml:space="preserve">Barton turned in a notable performance in the event, claiming a second-place finish with a time of 10 minutes, 11.63 seconds; and</w:t>
      </w:r>
    </w:p>
    <w:p w:rsidR="003F3435" w:rsidRDefault="0032493E">
      <w:pPr>
        <w:spacing w:line="480" w:lineRule="auto"/>
        <w:ind w:firstLine="720"/>
        <w:jc w:val="both"/>
      </w:pPr>
      <w:r>
        <w:t xml:space="preserve">WHEREAS, By excelling in the state's premier showcase for high school track and field athletes, Julian Barton has ably represented his school and community, and he will cherish his memories of this outstanding accomplishment for years to come; now, therefore, be it</w:t>
      </w:r>
    </w:p>
    <w:p w:rsidR="003F3435" w:rsidRDefault="0032493E">
      <w:pPr>
        <w:spacing w:line="480" w:lineRule="auto"/>
        <w:ind w:firstLine="720"/>
        <w:jc w:val="both"/>
      </w:pPr>
      <w:r>
        <w:t xml:space="preserve">RESOLVED, That the House of Representatives of the 88th Texas Legislature hereby congratulate Julian Barton on his silver-medal performance in the boys' 1A 3,200-meter run at the 2023 UIL Track &amp; Field State Meet and extend to him sincere best wishes for continued success; and, be it further</w:t>
      </w:r>
    </w:p>
    <w:p w:rsidR="003F3435" w:rsidRDefault="0032493E">
      <w:pPr>
        <w:spacing w:line="480" w:lineRule="auto"/>
        <w:ind w:firstLine="720"/>
        <w:jc w:val="both"/>
      </w:pPr>
      <w:r>
        <w:t xml:space="preserve">RESOLVED, That an official copy of this resolution be prepared for Mr.</w:t>
      </w:r>
      <w:r xml:space="preserve">
        <w:t> </w:t>
      </w:r>
      <w:r>
        <w:t xml:space="preserve">Barton as an expression of high regard by the Texas House of Representatives.</w:t>
      </w:r>
    </w:p>
    <w:p w:rsidR="003F3435" w:rsidRDefault="0032493E">
      <w:pPr>
        <w:jc w:val="both"/>
      </w:pPr>
    </w:p>
    <w:p w:rsidR="003F3435" w:rsidRDefault="0032493E">
      <w:pPr>
        <w:jc w:val="right"/>
      </w:pPr>
      <w:r>
        <w:t xml:space="preserve">Price</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2274 was adopted by the House on May 29,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2274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