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88S30889 BK-D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Buckley</w:t>
      </w:r>
      <w:r xml:space="preserve">
        <w:tab wTab="150" tlc="none" cTlc="0"/>
      </w:r>
      <w:r>
        <w:t xml:space="preserve">H.R.</w:t>
      </w:r>
      <w:r xml:space="preserve">
        <w:t> </w:t>
      </w:r>
      <w:r>
        <w:t xml:space="preserve">No.</w:t>
      </w:r>
      <w:r xml:space="preserve">
        <w:t> </w:t>
      </w:r>
      <w:r>
        <w:t xml:space="preserve">48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Zenia Warren has been elected president of the Texas Federation of Republican Women; and</w:t>
      </w:r>
    </w:p>
    <w:p w:rsidR="003F3435" w:rsidRDefault="0032493E">
      <w:pPr>
        <w:spacing w:line="480" w:lineRule="auto"/>
        <w:ind w:firstLine="720"/>
        <w:jc w:val="both"/>
      </w:pPr>
      <w:r>
        <w:t xml:space="preserve">WHEREAS, For more than 15 years, Ms.</w:t>
      </w:r>
      <w:r xml:space="preserve">
        <w:t> </w:t>
      </w:r>
      <w:r>
        <w:t xml:space="preserve">Warren has contributed to the success of the Republican Party of Texas and organizations such as the Central Texas Republican Women and the Texas Federation of Republican Women; she has served the latter as the first vice president for special events, a role in which she has diligently maintained and updated the organization's documentation and assisted in the planning and oversight of all events; prior to her most recent office with TFRW, she distinguished herself in the role of vice president for membership by streamlining the membership submission process and working with clubs to set a new membership record in 2021; and</w:t>
      </w:r>
    </w:p>
    <w:p w:rsidR="003F3435" w:rsidRDefault="0032493E">
      <w:pPr>
        <w:spacing w:line="480" w:lineRule="auto"/>
        <w:ind w:firstLine="720"/>
        <w:jc w:val="both"/>
      </w:pPr>
      <w:r>
        <w:t xml:space="preserve">WHEREAS, Ms.</w:t>
      </w:r>
      <w:r xml:space="preserve">
        <w:t> </w:t>
      </w:r>
      <w:r>
        <w:t xml:space="preserve">Warren has also greatly benefited the Central Texas Republican Women through her active involvement; she led the organization as president from 2014-2015 and 2019-2022 and has made invaluable contributions as its first vice president for programs, second vice president for membership, Americanism chair, awards chair, newsletter editor, and website manager; and</w:t>
      </w:r>
    </w:p>
    <w:p w:rsidR="003F3435" w:rsidRDefault="0032493E">
      <w:pPr>
        <w:spacing w:line="480" w:lineRule="auto"/>
        <w:ind w:firstLine="720"/>
        <w:jc w:val="both"/>
      </w:pPr>
      <w:r>
        <w:t xml:space="preserve">WHEREAS, A highly dedicated grassroots volunteer, Ms.</w:t>
      </w:r>
      <w:r xml:space="preserve">
        <w:t> </w:t>
      </w:r>
      <w:r>
        <w:t xml:space="preserve">Warren has served as an election judge, clerk, ballot board member, precinct chair, and deputy voter registrar, and she was vice chair of the Bell County Republican Party from 2014 to 2018; she has devoted her time to many campaigns and candidate steering committees and has attended numerous conventions for the Republican Party of Texas, TFRW, and its national counterpart; in honor of her contributions, she received the TFRW Tribute to Women Honoree Award in 2014 and 2016 and the TFRW "10 Outstanding" Award in 2019; and</w:t>
      </w:r>
    </w:p>
    <w:p w:rsidR="003F3435" w:rsidRDefault="0032493E">
      <w:pPr>
        <w:spacing w:line="480" w:lineRule="auto"/>
        <w:ind w:firstLine="720"/>
        <w:jc w:val="both"/>
      </w:pPr>
      <w:r>
        <w:t xml:space="preserve">WHEREAS, Ms.</w:t>
      </w:r>
      <w:r xml:space="preserve">
        <w:t> </w:t>
      </w:r>
      <w:r>
        <w:t xml:space="preserve">Warren retired from a 20-year career as the office administrator for the Bell County Attorney's Office in 2012; she and her husband, Bob Weber, are both veterans of the United States Army, and they have resided in Killeen for more than four decades; and</w:t>
      </w:r>
    </w:p>
    <w:p w:rsidR="003F3435" w:rsidRDefault="0032493E">
      <w:pPr>
        <w:spacing w:line="480" w:lineRule="auto"/>
        <w:ind w:firstLine="720"/>
        <w:jc w:val="both"/>
      </w:pPr>
      <w:r>
        <w:t xml:space="preserve">WHEREAS, Zenia Warren has made a profound impact through her wide-ranging endeavors in behalf of conservative causes and organizations, and the Texas Federation of Republican Women is fortunate to have such a strong and effective advocate at its helm; now, therefore, be it</w:t>
      </w:r>
    </w:p>
    <w:p w:rsidR="003F3435" w:rsidRDefault="0032493E">
      <w:pPr>
        <w:spacing w:line="480" w:lineRule="auto"/>
        <w:ind w:firstLine="720"/>
        <w:jc w:val="both"/>
      </w:pPr>
      <w:r>
        <w:t xml:space="preserve">RESOLVED, That the House of Representatives of the 88th Texas Legislature, 3rd Called Session, hereby congratulate Zenia Warren on her election as president of the Texas Federation of Republican Women and extend to her sincere best wishes for a successful and productive tenure; and, be it further</w:t>
      </w:r>
    </w:p>
    <w:p w:rsidR="003F3435" w:rsidRDefault="0032493E">
      <w:pPr>
        <w:spacing w:line="480" w:lineRule="auto"/>
        <w:ind w:firstLine="720"/>
        <w:jc w:val="both"/>
      </w:pPr>
      <w:r>
        <w:t xml:space="preserve">RESOLVED, That an official copy of this resolution be prepared for Ms.</w:t>
      </w:r>
      <w:r xml:space="preserve">
        <w:t> </w:t>
      </w:r>
      <w:r>
        <w:t xml:space="preserve">Warren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