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17E1" w:rsidRDefault="00F517E1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01A7576770FD4079A672F451BE3A7308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F517E1" w:rsidRPr="00585C31" w:rsidRDefault="00F517E1" w:rsidP="000F1DF9">
      <w:pPr>
        <w:spacing w:after="0" w:line="240" w:lineRule="auto"/>
        <w:rPr>
          <w:rFonts w:cs="Times New Roman"/>
          <w:szCs w:val="24"/>
        </w:rPr>
      </w:pPr>
    </w:p>
    <w:p w:rsidR="00F517E1" w:rsidRPr="00585C31" w:rsidRDefault="00F517E1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F517E1" w:rsidTr="000F1DF9">
        <w:tc>
          <w:tcPr>
            <w:tcW w:w="2718" w:type="dxa"/>
          </w:tcPr>
          <w:p w:rsidR="00F517E1" w:rsidRPr="005C2A78" w:rsidRDefault="00F517E1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0FAA9A419FBF44298679EE0BF82ABB1B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F517E1" w:rsidRPr="00FF6471" w:rsidRDefault="00F517E1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D688CAE711DC4BCA937820BF927BDFA3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S.B. 466</w:t>
                </w:r>
              </w:sdtContent>
            </w:sdt>
          </w:p>
        </w:tc>
      </w:tr>
      <w:tr w:rsidR="00F517E1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BBB279DAF6974AABA804CD772246494D"/>
            </w:placeholder>
            <w:showingPlcHdr/>
          </w:sdtPr>
          <w:sdtContent>
            <w:tc>
              <w:tcPr>
                <w:tcW w:w="2718" w:type="dxa"/>
              </w:tcPr>
              <w:p w:rsidR="00F517E1" w:rsidRPr="000F1DF9" w:rsidRDefault="00F517E1" w:rsidP="00C65088">
                <w:pPr>
                  <w:rPr>
                    <w:rFonts w:cs="Times New Roman"/>
                    <w:szCs w:val="24"/>
                  </w:rPr>
                </w:pPr>
              </w:p>
            </w:tc>
          </w:sdtContent>
        </w:sdt>
        <w:tc>
          <w:tcPr>
            <w:tcW w:w="6858" w:type="dxa"/>
          </w:tcPr>
          <w:p w:rsidR="00F517E1" w:rsidRPr="005C2A78" w:rsidRDefault="00F517E1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93650CF98F10403F81BA9AFBB8687924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135D6F59793A4CF48A086CA8489A36F2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Paxton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C817AE1935764564A8A57AD9534E752A"/>
                </w:placeholder>
                <w:showingPlcHdr/>
              </w:sdtPr>
              <w:sdtContent/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3B20066FE866480B9028A2001CF6CB2B"/>
                </w:placeholder>
                <w:showingPlcHdr/>
              </w:sdtPr>
              <w:sdtContent/>
            </w:sdt>
          </w:p>
        </w:tc>
      </w:tr>
      <w:tr w:rsidR="00F517E1" w:rsidTr="000F1DF9">
        <w:tc>
          <w:tcPr>
            <w:tcW w:w="2718" w:type="dxa"/>
          </w:tcPr>
          <w:p w:rsidR="00F517E1" w:rsidRPr="00BC7495" w:rsidRDefault="00F517E1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84D78195F06F47A0ACC0AA0D82AA75BD"/>
            </w:placeholder>
          </w:sdtPr>
          <w:sdtContent>
            <w:tc>
              <w:tcPr>
                <w:tcW w:w="6858" w:type="dxa"/>
              </w:tcPr>
              <w:p w:rsidR="00F517E1" w:rsidRPr="00FF6471" w:rsidRDefault="00F517E1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Health &amp; Human Services</w:t>
                </w:r>
              </w:p>
            </w:tc>
          </w:sdtContent>
        </w:sdt>
      </w:tr>
      <w:tr w:rsidR="00F517E1" w:rsidTr="000F1DF9">
        <w:tc>
          <w:tcPr>
            <w:tcW w:w="2718" w:type="dxa"/>
          </w:tcPr>
          <w:p w:rsidR="00F517E1" w:rsidRPr="00BC7495" w:rsidRDefault="00F517E1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1C45AC3F95CA4763904DFD36F837BC54"/>
            </w:placeholder>
            <w:date w:fullDate="2025-04-25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F517E1" w:rsidRPr="00FF6471" w:rsidRDefault="00F517E1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4/25/2025</w:t>
                </w:r>
              </w:p>
            </w:tc>
          </w:sdtContent>
        </w:sdt>
      </w:tr>
      <w:tr w:rsidR="00F517E1" w:rsidTr="000F1DF9">
        <w:tc>
          <w:tcPr>
            <w:tcW w:w="2718" w:type="dxa"/>
          </w:tcPr>
          <w:p w:rsidR="00F517E1" w:rsidRPr="00BC7495" w:rsidRDefault="00F517E1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4A55D6114E43461FB4AD391981DD8576"/>
            </w:placeholder>
          </w:sdtPr>
          <w:sdtContent>
            <w:tc>
              <w:tcPr>
                <w:tcW w:w="6858" w:type="dxa"/>
              </w:tcPr>
              <w:p w:rsidR="00F517E1" w:rsidRPr="00FF6471" w:rsidRDefault="00F517E1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As Filed</w:t>
                </w:r>
              </w:p>
            </w:tc>
          </w:sdtContent>
        </w:sdt>
      </w:tr>
    </w:tbl>
    <w:p w:rsidR="00F517E1" w:rsidRPr="00FF6471" w:rsidRDefault="00F517E1" w:rsidP="000F1DF9">
      <w:pPr>
        <w:spacing w:after="0" w:line="240" w:lineRule="auto"/>
        <w:rPr>
          <w:rFonts w:cs="Times New Roman"/>
          <w:szCs w:val="24"/>
        </w:rPr>
      </w:pPr>
    </w:p>
    <w:p w:rsidR="00F517E1" w:rsidRPr="00FF6471" w:rsidRDefault="00F517E1" w:rsidP="000F1DF9">
      <w:pPr>
        <w:spacing w:after="0" w:line="240" w:lineRule="auto"/>
        <w:rPr>
          <w:rFonts w:cs="Times New Roman"/>
          <w:szCs w:val="24"/>
        </w:rPr>
      </w:pPr>
    </w:p>
    <w:p w:rsidR="00F517E1" w:rsidRPr="00FF6471" w:rsidRDefault="00F517E1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A6409BCD06274CC39F6104B9C39E84F1"/>
        </w:placeholder>
      </w:sdtPr>
      <w:sdtContent>
        <w:p w:rsidR="00F517E1" w:rsidRDefault="00F517E1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B7040243AD7049EE89AE4145DF7959F4"/>
        </w:placeholder>
      </w:sdtPr>
      <w:sdtContent>
        <w:p w:rsidR="00F517E1" w:rsidRDefault="00F517E1" w:rsidP="00F517E1">
          <w:pPr>
            <w:pStyle w:val="NormalWeb"/>
            <w:spacing w:before="0" w:beforeAutospacing="0" w:after="0" w:afterAutospacing="0"/>
            <w:jc w:val="both"/>
            <w:divId w:val="1904873383"/>
            <w:rPr>
              <w:rFonts w:eastAsia="Times New Roman"/>
              <w:bCs/>
            </w:rPr>
          </w:pPr>
        </w:p>
        <w:p w:rsidR="00F517E1" w:rsidRPr="003807E0" w:rsidRDefault="00F517E1" w:rsidP="00F517E1">
          <w:pPr>
            <w:pStyle w:val="NormalWeb"/>
            <w:spacing w:before="0" w:beforeAutospacing="0" w:after="0" w:afterAutospacing="0"/>
            <w:jc w:val="both"/>
            <w:divId w:val="1904873383"/>
            <w:rPr>
              <w:color w:val="000000"/>
            </w:rPr>
          </w:pPr>
          <w:r w:rsidRPr="003807E0">
            <w:rPr>
              <w:color w:val="000000"/>
            </w:rPr>
            <w:t xml:space="preserve">While Texas statute recognizes the sanctity of all human life beginning at conception, regardless of the baby's gestational age, when healthcare professionals interpret the statutory requirement to file a fetal death certificate for unborn babies who are at least 20 weeks gestation as prohibitive of providing a fetal death certificate for younger unborn babies, this can restrict a family's access to funeral services. Families deserve to honor and mourn their deceased child in a way that best suits the family. </w:t>
          </w:r>
        </w:p>
        <w:p w:rsidR="00F517E1" w:rsidRDefault="00F517E1" w:rsidP="00F517E1">
          <w:pPr>
            <w:pStyle w:val="NormalWeb"/>
            <w:spacing w:before="0" w:beforeAutospacing="0" w:after="0" w:afterAutospacing="0"/>
            <w:jc w:val="both"/>
            <w:divId w:val="1904873383"/>
            <w:rPr>
              <w:color w:val="000000"/>
            </w:rPr>
          </w:pPr>
        </w:p>
        <w:p w:rsidR="00F517E1" w:rsidRPr="003807E0" w:rsidRDefault="00F517E1" w:rsidP="00F517E1">
          <w:pPr>
            <w:pStyle w:val="NormalWeb"/>
            <w:spacing w:before="0" w:beforeAutospacing="0" w:after="0" w:afterAutospacing="0"/>
            <w:jc w:val="both"/>
            <w:divId w:val="1904873383"/>
            <w:rPr>
              <w:color w:val="000000"/>
            </w:rPr>
          </w:pPr>
          <w:r w:rsidRPr="003807E0">
            <w:rPr>
              <w:color w:val="000000"/>
            </w:rPr>
            <w:t>S</w:t>
          </w:r>
          <w:r>
            <w:rPr>
              <w:color w:val="000000"/>
            </w:rPr>
            <w:t>.</w:t>
          </w:r>
          <w:r w:rsidRPr="003807E0">
            <w:rPr>
              <w:color w:val="000000"/>
            </w:rPr>
            <w:t>B</w:t>
          </w:r>
          <w:r>
            <w:rPr>
              <w:color w:val="000000"/>
            </w:rPr>
            <w:t>.</w:t>
          </w:r>
          <w:r w:rsidRPr="003807E0">
            <w:rPr>
              <w:color w:val="000000"/>
            </w:rPr>
            <w:t xml:space="preserve"> 466 amends the definition of "fetal death certificate" to clarify that families may request a fetal death certificate for an unborn baby of any gestational age, without altering the existing requirements for when the production of these certificates is required. </w:t>
          </w:r>
        </w:p>
        <w:p w:rsidR="00F517E1" w:rsidRPr="00D70925" w:rsidRDefault="00F517E1" w:rsidP="00F517E1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F517E1" w:rsidRDefault="00F517E1" w:rsidP="00F517E1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As proposed, S.B. 466 </w:t>
      </w:r>
      <w:bookmarkStart w:id="1" w:name="AmendsCurrentLaw"/>
      <w:bookmarkEnd w:id="1"/>
      <w:r>
        <w:rPr>
          <w:rFonts w:cs="Times New Roman"/>
          <w:szCs w:val="24"/>
        </w:rPr>
        <w:t>amends current law relating to the definition of fetal death certificate.</w:t>
      </w:r>
    </w:p>
    <w:p w:rsidR="00F517E1" w:rsidRPr="006D50F9" w:rsidRDefault="00F517E1" w:rsidP="00F517E1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F517E1" w:rsidRPr="005C2A78" w:rsidRDefault="00F517E1" w:rsidP="00F517E1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0360721595B84E2F9763B52EDF73B409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F517E1" w:rsidRPr="006529C4" w:rsidRDefault="00F517E1" w:rsidP="00F517E1">
      <w:pPr>
        <w:spacing w:after="0" w:line="240" w:lineRule="auto"/>
        <w:jc w:val="both"/>
        <w:rPr>
          <w:rFonts w:cs="Times New Roman"/>
          <w:szCs w:val="24"/>
        </w:rPr>
      </w:pPr>
    </w:p>
    <w:p w:rsidR="00F517E1" w:rsidRPr="006529C4" w:rsidRDefault="00F517E1" w:rsidP="00F517E1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F517E1" w:rsidRPr="006529C4" w:rsidRDefault="00F517E1" w:rsidP="00F517E1">
      <w:pPr>
        <w:spacing w:after="0" w:line="240" w:lineRule="auto"/>
        <w:jc w:val="both"/>
        <w:rPr>
          <w:rFonts w:cs="Times New Roman"/>
          <w:szCs w:val="24"/>
        </w:rPr>
      </w:pPr>
    </w:p>
    <w:p w:rsidR="00F517E1" w:rsidRPr="005C2A78" w:rsidRDefault="00F517E1" w:rsidP="00F517E1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1C04272CA3E74DA3A6EA73B93146CCDD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F517E1" w:rsidRPr="005C2A78" w:rsidRDefault="00F517E1" w:rsidP="00F517E1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F517E1" w:rsidRPr="005C2A78" w:rsidRDefault="00F517E1" w:rsidP="00F517E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Section 674.001(2), Health and Safety Code, to provide that "fetal death certificate" means a death certificate filed for certain fetuses, including a fetus of any weight or gestational age whose family member requests a death certificate, and to make nonsubstantive changes. </w:t>
      </w:r>
    </w:p>
    <w:p w:rsidR="00F517E1" w:rsidRPr="005C2A78" w:rsidRDefault="00F517E1" w:rsidP="00F517E1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F517E1" w:rsidRPr="005C2A78" w:rsidRDefault="00F517E1" w:rsidP="00F517E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Effective date: upon passage or September 1, 2025. </w:t>
      </w:r>
    </w:p>
    <w:p w:rsidR="00F517E1" w:rsidRPr="00C8671F" w:rsidRDefault="00F517E1" w:rsidP="00F517E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 xml:space="preserve"> </w:t>
      </w:r>
    </w:p>
    <w:sectPr w:rsidR="00F517E1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5571" w:rsidRDefault="00AC5571" w:rsidP="000F1DF9">
      <w:pPr>
        <w:spacing w:after="0" w:line="240" w:lineRule="auto"/>
      </w:pPr>
      <w:r>
        <w:separator/>
      </w:r>
    </w:p>
  </w:endnote>
  <w:endnote w:type="continuationSeparator" w:id="0">
    <w:p w:rsidR="00AC5571" w:rsidRDefault="00AC5571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AC5571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F517E1">
                <w:rPr>
                  <w:sz w:val="20"/>
                  <w:szCs w:val="20"/>
                </w:rPr>
                <w:t>MLC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F517E1">
                <w:rPr>
                  <w:sz w:val="20"/>
                  <w:szCs w:val="20"/>
                </w:rPr>
                <w:t>S.B. 466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F517E1">
                <w:rPr>
                  <w:sz w:val="20"/>
                  <w:szCs w:val="20"/>
                </w:rPr>
                <w:t>89(R)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AC5571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5571" w:rsidRDefault="00AC5571" w:rsidP="000F1DF9">
      <w:pPr>
        <w:spacing w:after="0" w:line="240" w:lineRule="auto"/>
      </w:pPr>
      <w:r>
        <w:separator/>
      </w:r>
    </w:p>
  </w:footnote>
  <w:footnote w:type="continuationSeparator" w:id="0">
    <w:p w:rsidR="00AC5571" w:rsidRDefault="00AC5571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E552E"/>
    <w:rsid w:val="000F1DF9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3E4B"/>
    <w:rsid w:val="006D756B"/>
    <w:rsid w:val="00774EC7"/>
    <w:rsid w:val="00833061"/>
    <w:rsid w:val="008A6859"/>
    <w:rsid w:val="0093341F"/>
    <w:rsid w:val="009562E3"/>
    <w:rsid w:val="00986E9F"/>
    <w:rsid w:val="009D6E14"/>
    <w:rsid w:val="00AC5571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517E1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D5EF6"/>
  <w15:docId w15:val="{30EE6CF5-8455-46BA-AD5D-42EC4832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17E1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8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01A7576770FD4079A672F451BE3A7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9DB70-1362-4582-B1C4-32A4BD3E0C2C}"/>
      </w:docPartPr>
      <w:docPartBody>
        <w:p w:rsidR="0040263A" w:rsidRDefault="0040263A"/>
      </w:docPartBody>
    </w:docPart>
    <w:docPart>
      <w:docPartPr>
        <w:name w:val="0FAA9A419FBF44298679EE0BF82AB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06317-38A9-4B49-B4EC-14ACFFCAA020}"/>
      </w:docPartPr>
      <w:docPartBody>
        <w:p w:rsidR="0040263A" w:rsidRDefault="0040263A"/>
      </w:docPartBody>
    </w:docPart>
    <w:docPart>
      <w:docPartPr>
        <w:name w:val="D688CAE711DC4BCA937820BF927BD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3468C-E33D-41AC-8074-BA359143E42F}"/>
      </w:docPartPr>
      <w:docPartBody>
        <w:p w:rsidR="0040263A" w:rsidRDefault="0040263A"/>
      </w:docPartBody>
    </w:docPart>
    <w:docPart>
      <w:docPartPr>
        <w:name w:val="BBB279DAF6974AABA804CD7722464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5CB8-07B5-40A3-94EF-3FA7C8EC5717}"/>
      </w:docPartPr>
      <w:docPartBody>
        <w:p w:rsidR="0040263A" w:rsidRDefault="0040263A"/>
      </w:docPartBody>
    </w:docPart>
    <w:docPart>
      <w:docPartPr>
        <w:name w:val="93650CF98F10403F81BA9AFBB8687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A7BD9-68CE-4171-A9E4-3EE1BE3CE10E}"/>
      </w:docPartPr>
      <w:docPartBody>
        <w:p w:rsidR="0040263A" w:rsidRDefault="0040263A"/>
      </w:docPartBody>
    </w:docPart>
    <w:docPart>
      <w:docPartPr>
        <w:name w:val="135D6F59793A4CF48A086CA8489A3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0FF03-7999-46A1-BF4E-1972231B2850}"/>
      </w:docPartPr>
      <w:docPartBody>
        <w:p w:rsidR="0040263A" w:rsidRDefault="0040263A"/>
      </w:docPartBody>
    </w:docPart>
    <w:docPart>
      <w:docPartPr>
        <w:name w:val="C817AE1935764564A8A57AD9534E7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55A1A-34A3-4277-BE13-6386D738B8CC}"/>
      </w:docPartPr>
      <w:docPartBody>
        <w:p w:rsidR="0040263A" w:rsidRDefault="0040263A"/>
      </w:docPartBody>
    </w:docPart>
    <w:docPart>
      <w:docPartPr>
        <w:name w:val="3B20066FE866480B9028A2001CF6C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34DC9-703B-45EF-B2A7-6DA3EA9861B6}"/>
      </w:docPartPr>
      <w:docPartBody>
        <w:p w:rsidR="0040263A" w:rsidRDefault="0040263A"/>
      </w:docPartBody>
    </w:docPart>
    <w:docPart>
      <w:docPartPr>
        <w:name w:val="84D78195F06F47A0ACC0AA0D82AA7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EF9E1-5D0E-4A06-B3EF-530245443BC7}"/>
      </w:docPartPr>
      <w:docPartBody>
        <w:p w:rsidR="0040263A" w:rsidRDefault="0040263A"/>
      </w:docPartBody>
    </w:docPart>
    <w:docPart>
      <w:docPartPr>
        <w:name w:val="1C45AC3F95CA4763904DFD36F837B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1B3F4-0727-4F04-B17E-85C22194777D}"/>
      </w:docPartPr>
      <w:docPartBody>
        <w:p w:rsidR="0040263A" w:rsidRDefault="00D9407E" w:rsidP="00D9407E">
          <w:pPr>
            <w:pStyle w:val="1C45AC3F95CA4763904DFD36F837BC54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4A55D6114E43461FB4AD391981DD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EE08E-6232-4202-A3DE-6FB731D02CBE}"/>
      </w:docPartPr>
      <w:docPartBody>
        <w:p w:rsidR="0040263A" w:rsidRDefault="0040263A"/>
      </w:docPartBody>
    </w:docPart>
    <w:docPart>
      <w:docPartPr>
        <w:name w:val="A6409BCD06274CC39F6104B9C39E8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304F5-3701-4E7C-BCD4-9136641A3077}"/>
      </w:docPartPr>
      <w:docPartBody>
        <w:p w:rsidR="0040263A" w:rsidRDefault="0040263A"/>
      </w:docPartBody>
    </w:docPart>
    <w:docPart>
      <w:docPartPr>
        <w:name w:val="B7040243AD7049EE89AE4145DF795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B3291-5275-4C83-8A92-17410492E5CA}"/>
      </w:docPartPr>
      <w:docPartBody>
        <w:p w:rsidR="0040263A" w:rsidRDefault="00D9407E" w:rsidP="00D9407E">
          <w:pPr>
            <w:pStyle w:val="B7040243AD7049EE89AE4145DF7959F4"/>
          </w:pPr>
          <w:r>
            <w:rPr>
              <w:rFonts w:eastAsia="Times New Roman" w:cs="Times New Roman"/>
              <w:bCs/>
            </w:rPr>
            <w:t xml:space="preserve"> </w:t>
          </w:r>
        </w:p>
      </w:docPartBody>
    </w:docPart>
    <w:docPart>
      <w:docPartPr>
        <w:name w:val="0360721595B84E2F9763B52EDF73B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B416-C252-4152-99B9-EF1E7387EA26}"/>
      </w:docPartPr>
      <w:docPartBody>
        <w:p w:rsidR="0040263A" w:rsidRDefault="0040263A"/>
      </w:docPartBody>
    </w:docPart>
    <w:docPart>
      <w:docPartPr>
        <w:name w:val="1C04272CA3E74DA3A6EA73B93146C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C2A8A-9E41-400B-B8CA-441B1D8FC690}"/>
      </w:docPartPr>
      <w:docPartBody>
        <w:p w:rsidR="0040263A" w:rsidRDefault="0040263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11267B"/>
    <w:rsid w:val="001135F3"/>
    <w:rsid w:val="001C5F26"/>
    <w:rsid w:val="001E7483"/>
    <w:rsid w:val="00280096"/>
    <w:rsid w:val="00290C4E"/>
    <w:rsid w:val="002A4665"/>
    <w:rsid w:val="002A5E86"/>
    <w:rsid w:val="002F07B9"/>
    <w:rsid w:val="0032359E"/>
    <w:rsid w:val="00330290"/>
    <w:rsid w:val="0040263A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C55F7"/>
    <w:rsid w:val="0090598B"/>
    <w:rsid w:val="00984D6C"/>
    <w:rsid w:val="009D6E14"/>
    <w:rsid w:val="00A54AD6"/>
    <w:rsid w:val="00A57564"/>
    <w:rsid w:val="00B252A4"/>
    <w:rsid w:val="00B5530B"/>
    <w:rsid w:val="00C129E8"/>
    <w:rsid w:val="00C968BA"/>
    <w:rsid w:val="00D63E87"/>
    <w:rsid w:val="00D705C9"/>
    <w:rsid w:val="00D9407E"/>
    <w:rsid w:val="00E11D0C"/>
    <w:rsid w:val="00E35A8C"/>
    <w:rsid w:val="00E65C8A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407E"/>
    <w:rPr>
      <w:color w:val="808080"/>
    </w:rPr>
  </w:style>
  <w:style w:type="paragraph" w:customStyle="1" w:styleId="1C45AC3F95CA4763904DFD36F837BC54">
    <w:name w:val="1C45AC3F95CA4763904DFD36F837BC54"/>
    <w:rsid w:val="00D9407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040243AD7049EE89AE4145DF7959F4">
    <w:name w:val="B7040243AD7049EE89AE4145DF7959F4"/>
    <w:rsid w:val="00D9407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7975F-58AF-4FE3-9993-C927C438BE69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5690</TotalTime>
  <Pages>1</Pages>
  <Words>238</Words>
  <Characters>1360</Characters>
  <Application>Microsoft Office Word</Application>
  <DocSecurity>0</DocSecurity>
  <Lines>11</Lines>
  <Paragraphs>3</Paragraphs>
  <ScaleCrop>false</ScaleCrop>
  <Company>Texas Legislative Council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Maxwell Cioci</cp:lastModifiedBy>
  <cp:revision>161</cp:revision>
  <dcterms:created xsi:type="dcterms:W3CDTF">2015-05-29T14:24:00Z</dcterms:created>
  <dcterms:modified xsi:type="dcterms:W3CDTF">2025-04-25T14:53:00Z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