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3C77" w:rsidRDefault="005B3C7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6170B6CD99C4A93A7F72AEDCBA814F9"/>
          </w:placeholder>
        </w:sdtPr>
        <w:sdtContent>
          <w:r w:rsidRPr="005C2A78">
            <w:rPr>
              <w:rFonts w:cs="Times New Roman"/>
              <w:b/>
              <w:szCs w:val="24"/>
              <w:u w:val="single"/>
            </w:rPr>
            <w:t>BILL ANALYSIS</w:t>
          </w:r>
        </w:sdtContent>
      </w:sdt>
    </w:p>
    <w:p w:rsidR="005B3C77" w:rsidRPr="00585C31" w:rsidRDefault="005B3C77" w:rsidP="000F1DF9">
      <w:pPr>
        <w:spacing w:after="0" w:line="240" w:lineRule="auto"/>
        <w:rPr>
          <w:rFonts w:cs="Times New Roman"/>
          <w:szCs w:val="24"/>
        </w:rPr>
      </w:pPr>
    </w:p>
    <w:p w:rsidR="005B3C77" w:rsidRPr="00585C31" w:rsidRDefault="005B3C7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B3C77" w:rsidTr="000F1DF9">
        <w:tc>
          <w:tcPr>
            <w:tcW w:w="2718" w:type="dxa"/>
          </w:tcPr>
          <w:p w:rsidR="005B3C77" w:rsidRPr="005C2A78" w:rsidRDefault="005B3C77" w:rsidP="006D756B">
            <w:pPr>
              <w:rPr>
                <w:rFonts w:cs="Times New Roman"/>
                <w:szCs w:val="24"/>
              </w:rPr>
            </w:pPr>
            <w:sdt>
              <w:sdtPr>
                <w:rPr>
                  <w:rFonts w:cs="Times New Roman"/>
                  <w:szCs w:val="24"/>
                </w:rPr>
                <w:alias w:val="Agency Title"/>
                <w:tag w:val="AgencyTitleContentControl"/>
                <w:id w:val="1920747753"/>
                <w:lock w:val="sdtContentLocked"/>
                <w:placeholder>
                  <w:docPart w:val="505B14F4A90B44EA9A7C21866DBBA0E2"/>
                </w:placeholder>
              </w:sdtPr>
              <w:sdtEndPr>
                <w:rPr>
                  <w:rFonts w:cstheme="minorBidi"/>
                  <w:szCs w:val="22"/>
                </w:rPr>
              </w:sdtEndPr>
              <w:sdtContent>
                <w:r>
                  <w:rPr>
                    <w:rFonts w:cs="Times New Roman"/>
                    <w:szCs w:val="24"/>
                  </w:rPr>
                  <w:t>Senate Research Center</w:t>
                </w:r>
              </w:sdtContent>
            </w:sdt>
          </w:p>
        </w:tc>
        <w:tc>
          <w:tcPr>
            <w:tcW w:w="6858" w:type="dxa"/>
          </w:tcPr>
          <w:p w:rsidR="005B3C77" w:rsidRPr="00FF6471" w:rsidRDefault="005B3C77" w:rsidP="000F1DF9">
            <w:pPr>
              <w:jc w:val="right"/>
              <w:rPr>
                <w:rFonts w:cs="Times New Roman"/>
                <w:szCs w:val="24"/>
              </w:rPr>
            </w:pPr>
            <w:sdt>
              <w:sdtPr>
                <w:rPr>
                  <w:rFonts w:cs="Times New Roman"/>
                  <w:szCs w:val="24"/>
                </w:rPr>
                <w:alias w:val="Bill Number"/>
                <w:tag w:val="BillNumberOne"/>
                <w:id w:val="-410784069"/>
                <w:lock w:val="sdtContentLocked"/>
                <w:placeholder>
                  <w:docPart w:val="01F2268AC361499F903B751BC142FF60"/>
                </w:placeholder>
              </w:sdtPr>
              <w:sdtContent>
                <w:r>
                  <w:rPr>
                    <w:rFonts w:cs="Times New Roman"/>
                    <w:szCs w:val="24"/>
                  </w:rPr>
                  <w:t>C.S.S.B. 997</w:t>
                </w:r>
              </w:sdtContent>
            </w:sdt>
          </w:p>
        </w:tc>
      </w:tr>
      <w:tr w:rsidR="005B3C77" w:rsidTr="000F1DF9">
        <w:sdt>
          <w:sdtPr>
            <w:rPr>
              <w:rFonts w:cs="Times New Roman"/>
              <w:szCs w:val="24"/>
            </w:rPr>
            <w:alias w:val="TLCNumber"/>
            <w:tag w:val="TLCNumber"/>
            <w:id w:val="-542600604"/>
            <w:lock w:val="sdtLocked"/>
            <w:placeholder>
              <w:docPart w:val="51F95362559C491AB799373240FE0ED5"/>
            </w:placeholder>
            <w:showingPlcHdr/>
          </w:sdtPr>
          <w:sdtContent>
            <w:tc>
              <w:tcPr>
                <w:tcW w:w="2718" w:type="dxa"/>
              </w:tcPr>
              <w:p w:rsidR="005B3C77" w:rsidRPr="000F1DF9" w:rsidRDefault="005B3C77" w:rsidP="00C65088">
                <w:pPr>
                  <w:rPr>
                    <w:rFonts w:cs="Times New Roman"/>
                    <w:szCs w:val="24"/>
                  </w:rPr>
                </w:pPr>
              </w:p>
            </w:tc>
          </w:sdtContent>
        </w:sdt>
        <w:tc>
          <w:tcPr>
            <w:tcW w:w="6858" w:type="dxa"/>
          </w:tcPr>
          <w:p w:rsidR="005B3C77" w:rsidRPr="005C2A78" w:rsidRDefault="005B3C77" w:rsidP="00073EDD">
            <w:pPr>
              <w:jc w:val="right"/>
              <w:rPr>
                <w:rFonts w:cs="Times New Roman"/>
                <w:szCs w:val="24"/>
              </w:rPr>
            </w:pPr>
            <w:sdt>
              <w:sdtPr>
                <w:rPr>
                  <w:rFonts w:cs="Times New Roman"/>
                  <w:szCs w:val="24"/>
                </w:rPr>
                <w:alias w:val="Author Label"/>
                <w:tag w:val="By"/>
                <w:id w:val="72399597"/>
                <w:lock w:val="sdtLocked"/>
                <w:placeholder>
                  <w:docPart w:val="0F9B1BCF81574442A68A65996B6883F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30A82026EFF4F6987FC868B0068F50A"/>
                </w:placeholder>
              </w:sdtPr>
              <w:sdtContent>
                <w:r>
                  <w:rPr>
                    <w:rFonts w:cs="Times New Roman"/>
                    <w:szCs w:val="24"/>
                  </w:rPr>
                  <w:t>West</w:t>
                </w:r>
              </w:sdtContent>
            </w:sdt>
            <w:sdt>
              <w:sdtPr>
                <w:rPr>
                  <w:rFonts w:cs="Times New Roman"/>
                  <w:szCs w:val="24"/>
                </w:rPr>
                <w:alias w:val="Sponsor"/>
                <w:tag w:val="Sponsor"/>
                <w:id w:val="-2039656131"/>
                <w:lock w:val="sdtContentLocked"/>
                <w:placeholder>
                  <w:docPart w:val="C3F046D3205A4120AE8E05DD2A0698F6"/>
                </w:placeholder>
                <w:showingPlcHdr/>
              </w:sdtPr>
              <w:sdtContent/>
            </w:sdt>
            <w:sdt>
              <w:sdtPr>
                <w:rPr>
                  <w:rFonts w:cs="Times New Roman"/>
                  <w:szCs w:val="24"/>
                </w:rPr>
                <w:alias w:val="DualSponsor"/>
                <w:tag w:val="DualSponsor"/>
                <w:id w:val="1029379812"/>
                <w:lock w:val="sdtContentLocked"/>
                <w:placeholder>
                  <w:docPart w:val="A6119F90BCA74450AE1FAB13E42E79AA"/>
                </w:placeholder>
                <w:showingPlcHdr/>
              </w:sdtPr>
              <w:sdtContent/>
            </w:sdt>
          </w:p>
        </w:tc>
      </w:tr>
      <w:tr w:rsidR="005B3C77" w:rsidTr="000F1DF9">
        <w:tc>
          <w:tcPr>
            <w:tcW w:w="2718" w:type="dxa"/>
          </w:tcPr>
          <w:p w:rsidR="005B3C77" w:rsidRPr="00BC7495" w:rsidRDefault="005B3C77" w:rsidP="000F1DF9">
            <w:pPr>
              <w:rPr>
                <w:rFonts w:cs="Times New Roman"/>
                <w:szCs w:val="24"/>
              </w:rPr>
            </w:pPr>
          </w:p>
        </w:tc>
        <w:sdt>
          <w:sdtPr>
            <w:rPr>
              <w:rFonts w:cs="Times New Roman"/>
              <w:szCs w:val="24"/>
            </w:rPr>
            <w:alias w:val="Committee"/>
            <w:tag w:val="Committee"/>
            <w:id w:val="1914272295"/>
            <w:lock w:val="sdtContentLocked"/>
            <w:placeholder>
              <w:docPart w:val="E34D3244C6A44AA99C4D8FAE6BAA46D5"/>
            </w:placeholder>
          </w:sdtPr>
          <w:sdtContent>
            <w:tc>
              <w:tcPr>
                <w:tcW w:w="6858" w:type="dxa"/>
              </w:tcPr>
              <w:p w:rsidR="005B3C77" w:rsidRPr="00FF6471" w:rsidRDefault="005B3C77" w:rsidP="000F1DF9">
                <w:pPr>
                  <w:jc w:val="right"/>
                  <w:rPr>
                    <w:rFonts w:cs="Times New Roman"/>
                    <w:szCs w:val="24"/>
                  </w:rPr>
                </w:pPr>
                <w:r>
                  <w:rPr>
                    <w:rFonts w:cs="Times New Roman"/>
                    <w:szCs w:val="24"/>
                  </w:rPr>
                  <w:t>State Affairs</w:t>
                </w:r>
              </w:p>
            </w:tc>
          </w:sdtContent>
        </w:sdt>
      </w:tr>
      <w:tr w:rsidR="005B3C77" w:rsidTr="000F1DF9">
        <w:tc>
          <w:tcPr>
            <w:tcW w:w="2718" w:type="dxa"/>
          </w:tcPr>
          <w:p w:rsidR="005B3C77" w:rsidRPr="00BC7495" w:rsidRDefault="005B3C77" w:rsidP="000F1DF9">
            <w:pPr>
              <w:rPr>
                <w:rFonts w:cs="Times New Roman"/>
                <w:szCs w:val="24"/>
              </w:rPr>
            </w:pPr>
          </w:p>
        </w:tc>
        <w:sdt>
          <w:sdtPr>
            <w:rPr>
              <w:rFonts w:cs="Times New Roman"/>
              <w:szCs w:val="24"/>
            </w:rPr>
            <w:alias w:val="Date"/>
            <w:tag w:val="DateContentControl"/>
            <w:id w:val="1178081906"/>
            <w:lock w:val="sdtLocked"/>
            <w:placeholder>
              <w:docPart w:val="509D5818023741BF9BE567D34F87235A"/>
            </w:placeholder>
            <w:date w:fullDate="2023-04-17T00:00:00Z">
              <w:dateFormat w:val="M/d/yyyy"/>
              <w:lid w:val="en-US"/>
              <w:storeMappedDataAs w:val="dateTime"/>
              <w:calendar w:val="gregorian"/>
            </w:date>
          </w:sdtPr>
          <w:sdtContent>
            <w:tc>
              <w:tcPr>
                <w:tcW w:w="6858" w:type="dxa"/>
              </w:tcPr>
              <w:p w:rsidR="005B3C77" w:rsidRPr="00FF6471" w:rsidRDefault="005B3C77" w:rsidP="000F1DF9">
                <w:pPr>
                  <w:jc w:val="right"/>
                  <w:rPr>
                    <w:rFonts w:cs="Times New Roman"/>
                    <w:szCs w:val="24"/>
                  </w:rPr>
                </w:pPr>
                <w:r>
                  <w:rPr>
                    <w:rFonts w:cs="Times New Roman"/>
                    <w:szCs w:val="24"/>
                  </w:rPr>
                  <w:t>4/17/2023</w:t>
                </w:r>
              </w:p>
            </w:tc>
          </w:sdtContent>
        </w:sdt>
      </w:tr>
      <w:tr w:rsidR="005B3C77" w:rsidTr="000F1DF9">
        <w:tc>
          <w:tcPr>
            <w:tcW w:w="2718" w:type="dxa"/>
          </w:tcPr>
          <w:p w:rsidR="005B3C77" w:rsidRPr="00BC7495" w:rsidRDefault="005B3C77" w:rsidP="000F1DF9">
            <w:pPr>
              <w:rPr>
                <w:rFonts w:cs="Times New Roman"/>
                <w:szCs w:val="24"/>
              </w:rPr>
            </w:pPr>
          </w:p>
        </w:tc>
        <w:sdt>
          <w:sdtPr>
            <w:rPr>
              <w:rFonts w:cs="Times New Roman"/>
              <w:szCs w:val="24"/>
            </w:rPr>
            <w:alias w:val="BA Version"/>
            <w:tag w:val="BAVersion"/>
            <w:id w:val="-1685590809"/>
            <w:lock w:val="sdtContentLocked"/>
            <w:placeholder>
              <w:docPart w:val="6703895CEDB54A4A9343E11BBD1B1A7E"/>
            </w:placeholder>
          </w:sdtPr>
          <w:sdtContent>
            <w:tc>
              <w:tcPr>
                <w:tcW w:w="6858" w:type="dxa"/>
              </w:tcPr>
              <w:p w:rsidR="005B3C77" w:rsidRPr="00FF6471" w:rsidRDefault="005B3C77" w:rsidP="000F1DF9">
                <w:pPr>
                  <w:jc w:val="right"/>
                  <w:rPr>
                    <w:rFonts w:cs="Times New Roman"/>
                    <w:szCs w:val="24"/>
                  </w:rPr>
                </w:pPr>
                <w:r>
                  <w:rPr>
                    <w:rFonts w:cs="Times New Roman"/>
                    <w:szCs w:val="24"/>
                  </w:rPr>
                  <w:t>Committee Report (Substituted)</w:t>
                </w:r>
              </w:p>
            </w:tc>
          </w:sdtContent>
        </w:sdt>
      </w:tr>
    </w:tbl>
    <w:p w:rsidR="005B3C77" w:rsidRPr="00FF6471" w:rsidRDefault="005B3C77" w:rsidP="000F1DF9">
      <w:pPr>
        <w:spacing w:after="0" w:line="240" w:lineRule="auto"/>
        <w:rPr>
          <w:rFonts w:cs="Times New Roman"/>
          <w:szCs w:val="24"/>
        </w:rPr>
      </w:pPr>
    </w:p>
    <w:p w:rsidR="005B3C77" w:rsidRPr="00FF6471" w:rsidRDefault="005B3C77" w:rsidP="000F1DF9">
      <w:pPr>
        <w:spacing w:after="0" w:line="240" w:lineRule="auto"/>
        <w:rPr>
          <w:rFonts w:cs="Times New Roman"/>
          <w:szCs w:val="24"/>
        </w:rPr>
      </w:pPr>
    </w:p>
    <w:p w:rsidR="005B3C77" w:rsidRPr="00FF6471" w:rsidRDefault="005B3C7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78E7B5BDA5D46CB891C1EC33E51E873"/>
        </w:placeholder>
      </w:sdtPr>
      <w:sdtContent>
        <w:p w:rsidR="005B3C77" w:rsidRDefault="005B3C7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D80E5935CF44F9BB83305D9D0F8D97C"/>
        </w:placeholder>
      </w:sdtPr>
      <w:sdtContent>
        <w:p w:rsidR="005B3C77" w:rsidRDefault="005B3C77" w:rsidP="00B668BF">
          <w:pPr>
            <w:pStyle w:val="NormalWeb"/>
            <w:spacing w:before="0" w:beforeAutospacing="0" w:after="0" w:afterAutospacing="0"/>
            <w:jc w:val="both"/>
            <w:divId w:val="2041932737"/>
            <w:rPr>
              <w:rFonts w:eastAsia="Times New Roman"/>
              <w:bCs/>
            </w:rPr>
          </w:pPr>
        </w:p>
        <w:p w:rsidR="005B3C77" w:rsidRPr="00B668BF" w:rsidRDefault="005B3C77" w:rsidP="00B668BF">
          <w:pPr>
            <w:pStyle w:val="NormalWeb"/>
            <w:spacing w:before="0" w:beforeAutospacing="0" w:after="0" w:afterAutospacing="0"/>
            <w:jc w:val="both"/>
            <w:divId w:val="2041932737"/>
          </w:pPr>
          <w:r w:rsidRPr="00B668BF">
            <w:t>A nationally publicized civil lawsuit involving the widow of the late basketball star Kobe Bryant has brought to light the fact that, in an age where most people have a digital device in their pocket with a camera, photographs of human remains from crime and accident scenes can end up in the public domain and cause significant mental and emotional harm to surviving family and friends. </w:t>
          </w:r>
        </w:p>
        <w:p w:rsidR="005B3C77" w:rsidRPr="00B668BF" w:rsidRDefault="005B3C77" w:rsidP="00B668BF">
          <w:pPr>
            <w:pStyle w:val="NormalWeb"/>
            <w:spacing w:before="0" w:beforeAutospacing="0" w:after="0" w:afterAutospacing="0"/>
            <w:jc w:val="both"/>
            <w:divId w:val="2041932737"/>
          </w:pPr>
          <w:r w:rsidRPr="00B668BF">
            <w:br/>
            <w:t>S.B. 977 addresses the publication of photographs of human remains by first responders, coroners, medical examiners, law enforcement, and others who would, in their official capacity, have access to the scene of an accident or crime at which a dead or dismembered body is likely to be present. </w:t>
          </w:r>
        </w:p>
        <w:p w:rsidR="005B3C77" w:rsidRPr="00B668BF" w:rsidRDefault="005B3C77" w:rsidP="00B668BF">
          <w:pPr>
            <w:pStyle w:val="NormalWeb"/>
            <w:spacing w:before="0" w:beforeAutospacing="0" w:after="0" w:afterAutospacing="0"/>
            <w:jc w:val="both"/>
            <w:divId w:val="2041932737"/>
          </w:pPr>
          <w:r w:rsidRPr="00B668BF">
            <w:t> </w:t>
          </w:r>
        </w:p>
        <w:p w:rsidR="005B3C77" w:rsidRPr="00B668BF" w:rsidRDefault="005B3C77" w:rsidP="00B668BF">
          <w:pPr>
            <w:pStyle w:val="NormalWeb"/>
            <w:spacing w:before="0" w:beforeAutospacing="0" w:after="0" w:afterAutospacing="0"/>
            <w:jc w:val="both"/>
            <w:divId w:val="2041932737"/>
          </w:pPr>
          <w:r w:rsidRPr="00B668BF">
            <w:t>This proposed legislation creates a criminal offense—a state jail felony—if a person publishes a photograph of human remains that the person obtained while acting as a first responder, coroner, medical examiner, or employee of those offices.</w:t>
          </w:r>
        </w:p>
        <w:p w:rsidR="005B3C77" w:rsidRPr="00B668BF" w:rsidRDefault="005B3C77" w:rsidP="00B668BF">
          <w:pPr>
            <w:pStyle w:val="NormalWeb"/>
            <w:spacing w:before="0" w:beforeAutospacing="0" w:after="0" w:afterAutospacing="0"/>
            <w:jc w:val="both"/>
            <w:divId w:val="2041932737"/>
          </w:pPr>
          <w:r w:rsidRPr="00B668BF">
            <w:t> </w:t>
          </w:r>
        </w:p>
        <w:p w:rsidR="005B3C77" w:rsidRPr="00B668BF" w:rsidRDefault="005B3C77" w:rsidP="00B668BF">
          <w:pPr>
            <w:pStyle w:val="NormalWeb"/>
            <w:spacing w:before="0" w:beforeAutospacing="0" w:after="0" w:afterAutospacing="0"/>
            <w:jc w:val="both"/>
            <w:divId w:val="2041932737"/>
          </w:pPr>
          <w:r w:rsidRPr="00B668BF">
            <w:t>The legislation defines publication of the photograph as:</w:t>
          </w:r>
        </w:p>
        <w:p w:rsidR="005B3C77" w:rsidRPr="00B668BF" w:rsidRDefault="005B3C77" w:rsidP="00B668BF">
          <w:pPr>
            <w:pStyle w:val="NormalWeb"/>
            <w:spacing w:before="0" w:beforeAutospacing="0" w:after="0" w:afterAutospacing="0"/>
            <w:jc w:val="both"/>
            <w:divId w:val="2041932737"/>
          </w:pPr>
          <w:r w:rsidRPr="00B668BF">
            <w:t> </w:t>
          </w:r>
        </w:p>
        <w:p w:rsidR="005B3C77" w:rsidRPr="00B668BF" w:rsidRDefault="005B3C77" w:rsidP="00B668BF">
          <w:pPr>
            <w:numPr>
              <w:ilvl w:val="0"/>
              <w:numId w:val="1"/>
            </w:numPr>
            <w:spacing w:after="0" w:line="240" w:lineRule="auto"/>
            <w:jc w:val="both"/>
            <w:divId w:val="2041932737"/>
            <w:rPr>
              <w:rFonts w:eastAsia="Times New Roman"/>
            </w:rPr>
          </w:pPr>
          <w:r w:rsidRPr="00B668BF">
            <w:rPr>
              <w:rFonts w:eastAsia="Times New Roman"/>
            </w:rPr>
            <w:t>Displaying it to another person</w:t>
          </w:r>
        </w:p>
        <w:p w:rsidR="005B3C77" w:rsidRPr="00B668BF" w:rsidRDefault="005B3C77" w:rsidP="00B668BF">
          <w:pPr>
            <w:numPr>
              <w:ilvl w:val="0"/>
              <w:numId w:val="1"/>
            </w:numPr>
            <w:spacing w:after="0" w:line="240" w:lineRule="auto"/>
            <w:jc w:val="both"/>
            <w:divId w:val="2041932737"/>
            <w:rPr>
              <w:rFonts w:eastAsia="Times New Roman"/>
            </w:rPr>
          </w:pPr>
          <w:r w:rsidRPr="00B668BF">
            <w:rPr>
              <w:rFonts w:eastAsia="Times New Roman"/>
            </w:rPr>
            <w:t>Sending it to another person by text message</w:t>
          </w:r>
        </w:p>
        <w:p w:rsidR="005B3C77" w:rsidRPr="00B668BF" w:rsidRDefault="005B3C77" w:rsidP="00B668BF">
          <w:pPr>
            <w:numPr>
              <w:ilvl w:val="0"/>
              <w:numId w:val="1"/>
            </w:numPr>
            <w:spacing w:after="0" w:line="240" w:lineRule="auto"/>
            <w:jc w:val="both"/>
            <w:divId w:val="2041932737"/>
            <w:rPr>
              <w:rFonts w:eastAsia="Times New Roman"/>
            </w:rPr>
          </w:pPr>
          <w:r w:rsidRPr="00B668BF">
            <w:rPr>
              <w:rFonts w:eastAsia="Times New Roman"/>
            </w:rPr>
            <w:t>Publishing it on a social media platform</w:t>
          </w:r>
        </w:p>
        <w:p w:rsidR="005B3C77" w:rsidRPr="00B668BF" w:rsidRDefault="005B3C77" w:rsidP="00B668BF">
          <w:pPr>
            <w:numPr>
              <w:ilvl w:val="0"/>
              <w:numId w:val="1"/>
            </w:numPr>
            <w:spacing w:after="0" w:line="240" w:lineRule="auto"/>
            <w:jc w:val="both"/>
            <w:divId w:val="2041932737"/>
            <w:rPr>
              <w:rFonts w:eastAsia="Times New Roman"/>
            </w:rPr>
          </w:pPr>
          <w:r w:rsidRPr="00B668BF">
            <w:rPr>
              <w:rFonts w:eastAsia="Times New Roman"/>
            </w:rPr>
            <w:t>Selling it to a news publication</w:t>
          </w:r>
        </w:p>
        <w:p w:rsidR="005B3C77" w:rsidRPr="00B668BF" w:rsidRDefault="005B3C77" w:rsidP="00B668BF">
          <w:pPr>
            <w:numPr>
              <w:ilvl w:val="0"/>
              <w:numId w:val="1"/>
            </w:numPr>
            <w:spacing w:after="0" w:line="240" w:lineRule="auto"/>
            <w:jc w:val="both"/>
            <w:divId w:val="2041932737"/>
            <w:rPr>
              <w:rFonts w:eastAsia="Times New Roman"/>
            </w:rPr>
          </w:pPr>
          <w:r w:rsidRPr="00B668BF">
            <w:rPr>
              <w:rFonts w:eastAsia="Times New Roman"/>
            </w:rPr>
            <w:t>Using it in a movie or documentary</w:t>
          </w:r>
        </w:p>
        <w:p w:rsidR="005B3C77" w:rsidRPr="00B668BF" w:rsidRDefault="005B3C77" w:rsidP="00B668BF">
          <w:pPr>
            <w:pStyle w:val="NormalWeb"/>
            <w:spacing w:before="0" w:beforeAutospacing="0" w:after="0" w:afterAutospacing="0"/>
            <w:jc w:val="both"/>
            <w:divId w:val="2041932737"/>
          </w:pPr>
          <w:r w:rsidRPr="00B668BF">
            <w:t> </w:t>
          </w:r>
        </w:p>
        <w:p w:rsidR="005B3C77" w:rsidRPr="00B668BF" w:rsidRDefault="005B3C77" w:rsidP="00B668BF">
          <w:pPr>
            <w:pStyle w:val="NormalWeb"/>
            <w:spacing w:before="0" w:beforeAutospacing="0" w:after="0" w:afterAutospacing="0"/>
            <w:jc w:val="both"/>
            <w:divId w:val="2041932737"/>
          </w:pPr>
          <w:r w:rsidRPr="00B668BF">
            <w:t>The legislation also creates an affirmative defense for first responders and medical examiners and others covered under the legislation if the photo is published for official law enforcement or medical purposes. This protects the use of such photographs in court, the transmission of photos digitally between first responders, and the use of such photographs in academic pursuits connected to work as a first responder, coroner, etc. </w:t>
          </w:r>
        </w:p>
        <w:p w:rsidR="005B3C77" w:rsidRPr="00B668BF" w:rsidRDefault="005B3C77" w:rsidP="00B668BF">
          <w:pPr>
            <w:pStyle w:val="NormalWeb"/>
            <w:spacing w:before="0" w:beforeAutospacing="0" w:after="0" w:afterAutospacing="0"/>
            <w:jc w:val="both"/>
            <w:divId w:val="2041932737"/>
          </w:pPr>
          <w:r w:rsidRPr="00B668BF">
            <w:t> </w:t>
          </w:r>
        </w:p>
        <w:p w:rsidR="005B3C77" w:rsidRPr="00B668BF" w:rsidRDefault="005B3C77" w:rsidP="00B668BF">
          <w:pPr>
            <w:pStyle w:val="NormalWeb"/>
            <w:spacing w:before="0" w:beforeAutospacing="0" w:after="0" w:afterAutospacing="0"/>
            <w:jc w:val="both"/>
            <w:divId w:val="2041932737"/>
          </w:pPr>
          <w:r w:rsidRPr="00B668BF">
            <w:t>The legislation further creates a civil cause of action for persons who are victimized by the publication of photos of human remains of a loved one. Governmental units are  jointly and severally liable for damages resulting from the unlawful distribution of photos containing human remains, with a damages cap of $100,000 proposed to be enshrined in statute. </w:t>
          </w:r>
        </w:p>
        <w:p w:rsidR="005B3C77" w:rsidRPr="00B668BF" w:rsidRDefault="005B3C77" w:rsidP="00B668BF">
          <w:pPr>
            <w:pStyle w:val="NormalWeb"/>
            <w:spacing w:before="0" w:beforeAutospacing="0" w:after="0" w:afterAutospacing="0"/>
            <w:jc w:val="both"/>
            <w:divId w:val="2041932737"/>
          </w:pPr>
          <w:r w:rsidRPr="00B668BF">
            <w:t> </w:t>
          </w:r>
        </w:p>
        <w:p w:rsidR="005B3C77" w:rsidRPr="00B668BF" w:rsidRDefault="005B3C77" w:rsidP="00B668BF">
          <w:pPr>
            <w:pStyle w:val="NormalWeb"/>
            <w:spacing w:before="0" w:beforeAutospacing="0" w:after="0" w:afterAutospacing="0"/>
            <w:jc w:val="both"/>
            <w:divId w:val="2041932737"/>
          </w:pPr>
          <w:r w:rsidRPr="00B668BF">
            <w:t>(Original Author's/Sponsor's Statement of Intent)</w:t>
          </w:r>
        </w:p>
        <w:p w:rsidR="005B3C77" w:rsidRPr="00D70925" w:rsidRDefault="005B3C77" w:rsidP="00B668BF">
          <w:pPr>
            <w:spacing w:after="0" w:line="240" w:lineRule="auto"/>
            <w:jc w:val="both"/>
            <w:rPr>
              <w:rFonts w:eastAsia="Times New Roman" w:cs="Times New Roman"/>
              <w:bCs/>
              <w:szCs w:val="24"/>
            </w:rPr>
          </w:pPr>
        </w:p>
      </w:sdtContent>
    </w:sdt>
    <w:p w:rsidR="005B3C77" w:rsidRDefault="005B3C7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997 </w:t>
      </w:r>
      <w:bookmarkStart w:id="1" w:name="AmendsCurrentLaw"/>
      <w:bookmarkEnd w:id="1"/>
      <w:r>
        <w:rPr>
          <w:rFonts w:cs="Times New Roman"/>
          <w:szCs w:val="24"/>
        </w:rPr>
        <w:t xml:space="preserve">amends current law </w:t>
      </w:r>
      <w:r w:rsidRPr="00B668BF">
        <w:rPr>
          <w:rFonts w:cs="Times New Roman"/>
          <w:szCs w:val="24"/>
        </w:rPr>
        <w:t>relating to the publication of certain photographs of human remains by certain individuals for a purpose other than an authorized purpose</w:t>
      </w:r>
      <w:r>
        <w:rPr>
          <w:rFonts w:cs="Times New Roman"/>
          <w:szCs w:val="24"/>
        </w:rPr>
        <w:t xml:space="preserve"> and</w:t>
      </w:r>
      <w:r w:rsidRPr="00B668BF">
        <w:rPr>
          <w:rFonts w:cs="Times New Roman"/>
          <w:szCs w:val="24"/>
        </w:rPr>
        <w:t xml:space="preserve"> provid</w:t>
      </w:r>
      <w:r>
        <w:rPr>
          <w:rFonts w:cs="Times New Roman"/>
          <w:szCs w:val="24"/>
        </w:rPr>
        <w:t>es</w:t>
      </w:r>
      <w:r w:rsidRPr="00B668BF">
        <w:rPr>
          <w:rFonts w:cs="Times New Roman"/>
          <w:szCs w:val="24"/>
        </w:rPr>
        <w:t xml:space="preserve"> a civil penalty.</w:t>
      </w:r>
    </w:p>
    <w:p w:rsidR="005B3C77" w:rsidRPr="00B668BF" w:rsidRDefault="005B3C77" w:rsidP="000F1DF9">
      <w:pPr>
        <w:spacing w:after="0" w:line="240" w:lineRule="auto"/>
        <w:jc w:val="both"/>
        <w:rPr>
          <w:rFonts w:eastAsia="Times New Roman" w:cs="Times New Roman"/>
          <w:szCs w:val="24"/>
        </w:rPr>
      </w:pPr>
    </w:p>
    <w:p w:rsidR="005B3C77" w:rsidRPr="005C2A78" w:rsidRDefault="005B3C7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01DEFE9D4E34DD08AC5B510E0FE0A43"/>
          </w:placeholder>
        </w:sdtPr>
        <w:sdtContent>
          <w:r>
            <w:rPr>
              <w:rFonts w:eastAsia="Times New Roman" w:cs="Times New Roman"/>
              <w:b/>
              <w:szCs w:val="24"/>
              <w:u w:val="single"/>
            </w:rPr>
            <w:t>RULEMAKING AUTHORITY</w:t>
          </w:r>
        </w:sdtContent>
      </w:sdt>
    </w:p>
    <w:p w:rsidR="005B3C77" w:rsidRPr="006529C4" w:rsidRDefault="005B3C77" w:rsidP="00774EC7">
      <w:pPr>
        <w:spacing w:after="0" w:line="240" w:lineRule="auto"/>
        <w:jc w:val="both"/>
        <w:rPr>
          <w:rFonts w:cs="Times New Roman"/>
          <w:szCs w:val="24"/>
        </w:rPr>
      </w:pPr>
    </w:p>
    <w:p w:rsidR="005B3C77" w:rsidRDefault="005B3C77"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B3C77" w:rsidRDefault="005B3C77" w:rsidP="00774EC7">
      <w:pPr>
        <w:spacing w:after="0" w:line="240" w:lineRule="auto"/>
        <w:jc w:val="both"/>
        <w:rPr>
          <w:rFonts w:cs="Times New Roman"/>
          <w:szCs w:val="24"/>
        </w:rPr>
      </w:pPr>
    </w:p>
    <w:p w:rsidR="005B3C77" w:rsidRPr="006529C4" w:rsidRDefault="005B3C77" w:rsidP="00774EC7">
      <w:pPr>
        <w:spacing w:after="0" w:line="240" w:lineRule="auto"/>
        <w:jc w:val="both"/>
        <w:rPr>
          <w:rFonts w:cs="Times New Roman"/>
          <w:szCs w:val="24"/>
        </w:rPr>
      </w:pPr>
    </w:p>
    <w:p w:rsidR="005B3C77" w:rsidRPr="006529C4" w:rsidRDefault="005B3C77" w:rsidP="00774EC7">
      <w:pPr>
        <w:spacing w:after="0" w:line="240" w:lineRule="auto"/>
        <w:jc w:val="both"/>
        <w:rPr>
          <w:rFonts w:cs="Times New Roman"/>
          <w:szCs w:val="24"/>
        </w:rPr>
      </w:pPr>
    </w:p>
    <w:p w:rsidR="005B3C77" w:rsidRPr="005C2A78" w:rsidRDefault="005B3C7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773798F89BF4EC4A78357BBB543F7CC"/>
          </w:placeholder>
        </w:sdtPr>
        <w:sdtContent>
          <w:r>
            <w:rPr>
              <w:rFonts w:eastAsia="Times New Roman" w:cs="Times New Roman"/>
              <w:b/>
              <w:szCs w:val="24"/>
              <w:u w:val="single"/>
            </w:rPr>
            <w:t>SECTION BY SECTION ANALYSIS</w:t>
          </w:r>
        </w:sdtContent>
      </w:sdt>
    </w:p>
    <w:p w:rsidR="005B3C77" w:rsidRPr="005C2A78" w:rsidRDefault="005B3C77" w:rsidP="000F1DF9">
      <w:pPr>
        <w:spacing w:after="0" w:line="240" w:lineRule="auto"/>
        <w:jc w:val="both"/>
        <w:rPr>
          <w:rFonts w:eastAsia="Times New Roman" w:cs="Times New Roman"/>
          <w:szCs w:val="24"/>
        </w:rPr>
      </w:pPr>
    </w:p>
    <w:p w:rsidR="005B3C77" w:rsidRPr="00B668BF" w:rsidRDefault="005B3C77" w:rsidP="002D55B8">
      <w:pPr>
        <w:spacing w:after="0" w:line="240" w:lineRule="auto"/>
        <w:jc w:val="both"/>
        <w:rPr>
          <w:rFonts w:eastAsia="Times New Roman" w:cs="Times New Roman"/>
          <w:szCs w:val="24"/>
        </w:rPr>
      </w:pPr>
      <w:r w:rsidRPr="00B668BF">
        <w:rPr>
          <w:rFonts w:eastAsia="Times New Roman" w:cs="Times New Roman"/>
          <w:szCs w:val="24"/>
        </w:rPr>
        <w:t xml:space="preserve">SECTION 1. </w:t>
      </w:r>
      <w:r>
        <w:rPr>
          <w:rFonts w:eastAsia="Times New Roman" w:cs="Times New Roman"/>
          <w:szCs w:val="24"/>
        </w:rPr>
        <w:t>Requires that</w:t>
      </w:r>
      <w:r w:rsidRPr="00B668BF">
        <w:rPr>
          <w:rFonts w:eastAsia="Times New Roman" w:cs="Times New Roman"/>
          <w:szCs w:val="24"/>
        </w:rPr>
        <w:t xml:space="preserve"> </w:t>
      </w:r>
      <w:r>
        <w:rPr>
          <w:rFonts w:eastAsia="Times New Roman" w:cs="Times New Roman"/>
          <w:szCs w:val="24"/>
        </w:rPr>
        <w:t>t</w:t>
      </w:r>
      <w:r w:rsidRPr="00B668BF">
        <w:rPr>
          <w:rFonts w:eastAsia="Times New Roman" w:cs="Times New Roman"/>
          <w:szCs w:val="24"/>
        </w:rPr>
        <w:t>his Act be known as the Kobe and Gianna Bryant Act.</w:t>
      </w:r>
    </w:p>
    <w:p w:rsidR="005B3C77" w:rsidRPr="00B668BF" w:rsidRDefault="005B3C77" w:rsidP="002D55B8">
      <w:pPr>
        <w:spacing w:after="0" w:line="240" w:lineRule="auto"/>
        <w:jc w:val="both"/>
        <w:rPr>
          <w:rFonts w:eastAsia="Times New Roman" w:cs="Times New Roman"/>
          <w:szCs w:val="24"/>
        </w:rPr>
      </w:pPr>
    </w:p>
    <w:p w:rsidR="005B3C77" w:rsidRPr="00B668BF" w:rsidRDefault="005B3C77" w:rsidP="002D55B8">
      <w:pPr>
        <w:spacing w:after="0" w:line="240" w:lineRule="auto"/>
        <w:jc w:val="both"/>
        <w:rPr>
          <w:rFonts w:eastAsia="Times New Roman" w:cs="Times New Roman"/>
          <w:szCs w:val="24"/>
        </w:rPr>
      </w:pPr>
      <w:r w:rsidRPr="00B668BF">
        <w:rPr>
          <w:rFonts w:eastAsia="Times New Roman" w:cs="Times New Roman"/>
          <w:szCs w:val="24"/>
        </w:rPr>
        <w:t>SECTION 2. Amends Subtitle A, Title 8, Health and Safety Code, by adding Chapter 672A, as follows:</w:t>
      </w:r>
    </w:p>
    <w:p w:rsidR="005B3C77" w:rsidRPr="00B668BF" w:rsidRDefault="005B3C77" w:rsidP="002D55B8">
      <w:pPr>
        <w:spacing w:after="0" w:line="240" w:lineRule="auto"/>
        <w:jc w:val="both"/>
        <w:rPr>
          <w:rFonts w:eastAsia="Times New Roman" w:cs="Times New Roman"/>
          <w:szCs w:val="24"/>
        </w:rPr>
      </w:pPr>
    </w:p>
    <w:p w:rsidR="005B3C77" w:rsidRPr="00B668BF" w:rsidRDefault="005B3C77" w:rsidP="002D55B8">
      <w:pPr>
        <w:spacing w:after="0" w:line="240" w:lineRule="auto"/>
        <w:jc w:val="center"/>
        <w:rPr>
          <w:rFonts w:eastAsia="Times New Roman" w:cs="Times New Roman"/>
          <w:szCs w:val="24"/>
        </w:rPr>
      </w:pPr>
      <w:r w:rsidRPr="00B668BF">
        <w:rPr>
          <w:rFonts w:eastAsia="Times New Roman" w:cs="Times New Roman"/>
          <w:szCs w:val="24"/>
        </w:rPr>
        <w:t>CHAPTER 672A. PROHIBITED PUBLICATION OF CERTAIN PHOTOGRAPHS OF HUMAN REMAINS</w:t>
      </w:r>
    </w:p>
    <w:p w:rsidR="005B3C77" w:rsidRPr="00B668BF" w:rsidRDefault="005B3C77" w:rsidP="002D55B8">
      <w:pPr>
        <w:spacing w:after="0" w:line="240" w:lineRule="auto"/>
        <w:jc w:val="both"/>
        <w:rPr>
          <w:rFonts w:eastAsia="Times New Roman" w:cs="Times New Roman"/>
          <w:szCs w:val="24"/>
        </w:rPr>
      </w:pPr>
    </w:p>
    <w:p w:rsidR="005B3C77" w:rsidRPr="00B668BF" w:rsidRDefault="005B3C77" w:rsidP="002D55B8">
      <w:pPr>
        <w:spacing w:after="0" w:line="240" w:lineRule="auto"/>
        <w:ind w:left="720"/>
        <w:jc w:val="both"/>
        <w:rPr>
          <w:rFonts w:eastAsia="Times New Roman" w:cs="Times New Roman"/>
          <w:szCs w:val="24"/>
        </w:rPr>
      </w:pPr>
      <w:r w:rsidRPr="00B668BF">
        <w:rPr>
          <w:rFonts w:eastAsia="Times New Roman" w:cs="Times New Roman"/>
          <w:szCs w:val="24"/>
        </w:rPr>
        <w:t xml:space="preserve">Sec. 672A.001.  DEFINITIONS. Defines "human remains" and "publish." </w:t>
      </w:r>
    </w:p>
    <w:p w:rsidR="005B3C77" w:rsidRPr="00B668BF" w:rsidRDefault="005B3C77" w:rsidP="002D55B8">
      <w:pPr>
        <w:spacing w:after="0" w:line="240" w:lineRule="auto"/>
        <w:ind w:left="720"/>
        <w:jc w:val="both"/>
        <w:rPr>
          <w:rFonts w:eastAsia="Times New Roman" w:cs="Times New Roman"/>
          <w:szCs w:val="24"/>
        </w:rPr>
      </w:pPr>
    </w:p>
    <w:p w:rsidR="005B3C77" w:rsidRPr="00B668BF" w:rsidRDefault="005B3C77" w:rsidP="002D55B8">
      <w:pPr>
        <w:spacing w:after="0" w:line="240" w:lineRule="auto"/>
        <w:ind w:left="720"/>
        <w:jc w:val="both"/>
        <w:rPr>
          <w:rFonts w:eastAsia="Times New Roman" w:cs="Times New Roman"/>
          <w:szCs w:val="24"/>
        </w:rPr>
      </w:pPr>
      <w:r w:rsidRPr="00B668BF">
        <w:rPr>
          <w:rFonts w:eastAsia="Times New Roman" w:cs="Times New Roman"/>
          <w:szCs w:val="24"/>
        </w:rPr>
        <w:t>Sec. 672A.002.  PROHIBITED PUBLICATION OF CERTAIN PHOTOGRAPHS DEPICTING HUMAN REMAINS.  (a) Prohibits an individual from publishing a photograph of human remains that the individual obtained while acting within the course and scope of the individual's duties as an officer or employee of this state or a political subdivision of this state.</w:t>
      </w:r>
    </w:p>
    <w:p w:rsidR="005B3C77" w:rsidRPr="00B668BF" w:rsidRDefault="005B3C77" w:rsidP="002D55B8">
      <w:pPr>
        <w:spacing w:after="0" w:line="240" w:lineRule="auto"/>
        <w:ind w:left="720"/>
        <w:jc w:val="both"/>
        <w:rPr>
          <w:rFonts w:eastAsia="Times New Roman" w:cs="Times New Roman"/>
          <w:szCs w:val="24"/>
        </w:rPr>
      </w:pPr>
    </w:p>
    <w:p w:rsidR="005B3C77" w:rsidRPr="00B668BF" w:rsidRDefault="005B3C77" w:rsidP="002D55B8">
      <w:pPr>
        <w:spacing w:after="0" w:line="240" w:lineRule="auto"/>
        <w:ind w:left="1440"/>
        <w:jc w:val="both"/>
        <w:rPr>
          <w:rFonts w:eastAsia="Times New Roman" w:cs="Times New Roman"/>
          <w:szCs w:val="24"/>
        </w:rPr>
      </w:pPr>
      <w:r w:rsidRPr="00B668BF">
        <w:rPr>
          <w:rFonts w:eastAsia="Times New Roman" w:cs="Times New Roman"/>
          <w:szCs w:val="24"/>
        </w:rPr>
        <w:t>(b) Provides that for purposes of Subsection (a), a photograph is considered to have been published if the photograph is:</w:t>
      </w:r>
    </w:p>
    <w:p w:rsidR="005B3C77" w:rsidRPr="00B668BF" w:rsidRDefault="005B3C77" w:rsidP="002D55B8">
      <w:pPr>
        <w:spacing w:after="0" w:line="240" w:lineRule="auto"/>
        <w:ind w:left="1440"/>
        <w:jc w:val="both"/>
        <w:rPr>
          <w:rFonts w:eastAsia="Times New Roman" w:cs="Times New Roman"/>
          <w:szCs w:val="24"/>
        </w:rPr>
      </w:pPr>
    </w:p>
    <w:p w:rsidR="005B3C77" w:rsidRPr="00B668BF" w:rsidRDefault="005B3C77" w:rsidP="002D55B8">
      <w:pPr>
        <w:spacing w:after="0" w:line="240" w:lineRule="auto"/>
        <w:ind w:left="2160"/>
        <w:jc w:val="both"/>
        <w:rPr>
          <w:rFonts w:eastAsia="Times New Roman" w:cs="Times New Roman"/>
          <w:szCs w:val="24"/>
        </w:rPr>
      </w:pPr>
      <w:r w:rsidRPr="00B668BF">
        <w:rPr>
          <w:rFonts w:eastAsia="Times New Roman" w:cs="Times New Roman"/>
          <w:szCs w:val="24"/>
        </w:rPr>
        <w:t>(1)  displayed to an unauthorized person;</w:t>
      </w:r>
    </w:p>
    <w:p w:rsidR="005B3C77" w:rsidRPr="00B668BF" w:rsidRDefault="005B3C77" w:rsidP="002D55B8">
      <w:pPr>
        <w:spacing w:after="0" w:line="240" w:lineRule="auto"/>
        <w:ind w:left="2160"/>
        <w:jc w:val="both"/>
        <w:rPr>
          <w:rFonts w:eastAsia="Times New Roman" w:cs="Times New Roman"/>
          <w:szCs w:val="24"/>
        </w:rPr>
      </w:pPr>
    </w:p>
    <w:p w:rsidR="005B3C77" w:rsidRPr="00B668BF" w:rsidRDefault="005B3C77" w:rsidP="002D55B8">
      <w:pPr>
        <w:spacing w:after="0" w:line="240" w:lineRule="auto"/>
        <w:ind w:left="2160"/>
        <w:jc w:val="both"/>
        <w:rPr>
          <w:rFonts w:eastAsia="Times New Roman" w:cs="Times New Roman"/>
          <w:szCs w:val="24"/>
        </w:rPr>
      </w:pPr>
      <w:r w:rsidRPr="00B668BF">
        <w:rPr>
          <w:rFonts w:eastAsia="Times New Roman" w:cs="Times New Roman"/>
          <w:szCs w:val="24"/>
        </w:rPr>
        <w:t>(2)  released to an unauthorized person by any delivery method, including text message, e-mail, or facsimile;</w:t>
      </w:r>
    </w:p>
    <w:p w:rsidR="005B3C77" w:rsidRPr="00B668BF" w:rsidRDefault="005B3C77" w:rsidP="002D55B8">
      <w:pPr>
        <w:spacing w:after="0" w:line="240" w:lineRule="auto"/>
        <w:ind w:left="2160"/>
        <w:jc w:val="both"/>
        <w:rPr>
          <w:rFonts w:eastAsia="Times New Roman" w:cs="Times New Roman"/>
          <w:szCs w:val="24"/>
        </w:rPr>
      </w:pPr>
    </w:p>
    <w:p w:rsidR="005B3C77" w:rsidRPr="00B668BF" w:rsidRDefault="005B3C77" w:rsidP="002D55B8">
      <w:pPr>
        <w:spacing w:after="0" w:line="240" w:lineRule="auto"/>
        <w:ind w:left="2160"/>
        <w:jc w:val="both"/>
        <w:rPr>
          <w:rFonts w:eastAsia="Times New Roman" w:cs="Times New Roman"/>
          <w:szCs w:val="24"/>
        </w:rPr>
      </w:pPr>
      <w:r w:rsidRPr="00B668BF">
        <w:rPr>
          <w:rFonts w:eastAsia="Times New Roman" w:cs="Times New Roman"/>
          <w:szCs w:val="24"/>
        </w:rPr>
        <w:t>(3)  posted on a social media platform; or</w:t>
      </w:r>
    </w:p>
    <w:p w:rsidR="005B3C77" w:rsidRPr="00B668BF" w:rsidRDefault="005B3C77" w:rsidP="002D55B8">
      <w:pPr>
        <w:spacing w:after="0" w:line="240" w:lineRule="auto"/>
        <w:ind w:left="2160"/>
        <w:jc w:val="both"/>
        <w:rPr>
          <w:rFonts w:eastAsia="Times New Roman" w:cs="Times New Roman"/>
          <w:szCs w:val="24"/>
        </w:rPr>
      </w:pPr>
    </w:p>
    <w:p w:rsidR="005B3C77" w:rsidRPr="00B668BF" w:rsidRDefault="005B3C77" w:rsidP="002D55B8">
      <w:pPr>
        <w:spacing w:after="0" w:line="240" w:lineRule="auto"/>
        <w:ind w:left="2160"/>
        <w:jc w:val="both"/>
        <w:rPr>
          <w:rFonts w:eastAsia="Times New Roman" w:cs="Times New Roman"/>
          <w:szCs w:val="24"/>
        </w:rPr>
      </w:pPr>
      <w:r w:rsidRPr="00B668BF">
        <w:rPr>
          <w:rFonts w:eastAsia="Times New Roman" w:cs="Times New Roman"/>
          <w:szCs w:val="24"/>
        </w:rPr>
        <w:t>(4)  sold to a news publication.</w:t>
      </w:r>
    </w:p>
    <w:p w:rsidR="005B3C77" w:rsidRPr="00B668BF" w:rsidRDefault="005B3C77" w:rsidP="002D55B8">
      <w:pPr>
        <w:spacing w:after="0" w:line="240" w:lineRule="auto"/>
        <w:jc w:val="both"/>
        <w:rPr>
          <w:rFonts w:eastAsia="Times New Roman" w:cs="Times New Roman"/>
          <w:szCs w:val="24"/>
        </w:rPr>
      </w:pPr>
    </w:p>
    <w:p w:rsidR="005B3C77" w:rsidRPr="00B668BF" w:rsidRDefault="005B3C77" w:rsidP="002D55B8">
      <w:pPr>
        <w:spacing w:after="0" w:line="240" w:lineRule="auto"/>
        <w:ind w:left="720"/>
        <w:jc w:val="both"/>
        <w:rPr>
          <w:rFonts w:eastAsia="Times New Roman" w:cs="Times New Roman"/>
          <w:szCs w:val="24"/>
        </w:rPr>
      </w:pPr>
      <w:r w:rsidRPr="00B668BF">
        <w:rPr>
          <w:rFonts w:eastAsia="Times New Roman" w:cs="Times New Roman"/>
          <w:szCs w:val="24"/>
        </w:rPr>
        <w:t>Sec. 672A.003.  CIVIL PENALTY.  (a) Provides that an individual who violates Section 672A.002 is liable for a civil penalty in an amount not to exceed $10,000 for each violation.</w:t>
      </w:r>
    </w:p>
    <w:p w:rsidR="005B3C77" w:rsidRPr="00B668BF" w:rsidRDefault="005B3C77" w:rsidP="002D55B8">
      <w:pPr>
        <w:spacing w:after="0" w:line="240" w:lineRule="auto"/>
        <w:ind w:left="1440"/>
        <w:jc w:val="both"/>
        <w:rPr>
          <w:rFonts w:eastAsia="Times New Roman" w:cs="Times New Roman"/>
          <w:szCs w:val="24"/>
        </w:rPr>
      </w:pPr>
    </w:p>
    <w:p w:rsidR="005B3C77" w:rsidRPr="00B668BF" w:rsidRDefault="005B3C77" w:rsidP="002D55B8">
      <w:pPr>
        <w:spacing w:after="0" w:line="240" w:lineRule="auto"/>
        <w:ind w:left="1440"/>
        <w:jc w:val="both"/>
        <w:rPr>
          <w:rFonts w:eastAsia="Times New Roman" w:cs="Times New Roman"/>
          <w:szCs w:val="24"/>
        </w:rPr>
      </w:pPr>
      <w:r w:rsidRPr="00B668BF">
        <w:rPr>
          <w:rFonts w:eastAsia="Times New Roman" w:cs="Times New Roman"/>
          <w:szCs w:val="24"/>
        </w:rPr>
        <w:t xml:space="preserve">(b) Authorizes the attorney general or the appropriate county or district attorney </w:t>
      </w:r>
      <w:r>
        <w:rPr>
          <w:rFonts w:eastAsia="Times New Roman" w:cs="Times New Roman"/>
          <w:szCs w:val="24"/>
        </w:rPr>
        <w:t>to</w:t>
      </w:r>
      <w:r w:rsidRPr="00B668BF">
        <w:rPr>
          <w:rFonts w:eastAsia="Times New Roman" w:cs="Times New Roman"/>
          <w:szCs w:val="24"/>
        </w:rPr>
        <w:t xml:space="preserve"> sue to collect the civil penalty provided by Subsection (a) and </w:t>
      </w:r>
      <w:r>
        <w:rPr>
          <w:rFonts w:eastAsia="Times New Roman" w:cs="Times New Roman"/>
          <w:szCs w:val="24"/>
        </w:rPr>
        <w:t>to</w:t>
      </w:r>
      <w:r w:rsidRPr="00B668BF">
        <w:rPr>
          <w:rFonts w:eastAsia="Times New Roman" w:cs="Times New Roman"/>
          <w:szCs w:val="24"/>
        </w:rPr>
        <w:t xml:space="preserve"> recover attorney's fees and costs incurred in obtaining relief under this section.</w:t>
      </w:r>
    </w:p>
    <w:p w:rsidR="005B3C77" w:rsidRPr="00B668BF" w:rsidRDefault="005B3C77" w:rsidP="002D55B8">
      <w:pPr>
        <w:spacing w:after="0" w:line="240" w:lineRule="auto"/>
        <w:ind w:left="1440"/>
        <w:jc w:val="both"/>
        <w:rPr>
          <w:rFonts w:eastAsia="Times New Roman" w:cs="Times New Roman"/>
          <w:szCs w:val="24"/>
        </w:rPr>
      </w:pPr>
    </w:p>
    <w:p w:rsidR="005B3C77" w:rsidRPr="00B668BF" w:rsidRDefault="005B3C77" w:rsidP="002D55B8">
      <w:pPr>
        <w:spacing w:after="0" w:line="240" w:lineRule="auto"/>
        <w:ind w:left="1440"/>
        <w:jc w:val="both"/>
        <w:rPr>
          <w:rFonts w:eastAsia="Times New Roman" w:cs="Times New Roman"/>
          <w:szCs w:val="24"/>
        </w:rPr>
      </w:pPr>
      <w:r w:rsidRPr="00B668BF">
        <w:rPr>
          <w:rFonts w:eastAsia="Times New Roman" w:cs="Times New Roman"/>
          <w:szCs w:val="24"/>
        </w:rPr>
        <w:t>(c) Provides that it is a defense to liability for a civil penalty under this section that:</w:t>
      </w:r>
    </w:p>
    <w:p w:rsidR="005B3C77" w:rsidRPr="00B668BF" w:rsidRDefault="005B3C77" w:rsidP="002D55B8">
      <w:pPr>
        <w:spacing w:after="0" w:line="240" w:lineRule="auto"/>
        <w:ind w:left="1440"/>
        <w:jc w:val="both"/>
        <w:rPr>
          <w:rFonts w:eastAsia="Times New Roman" w:cs="Times New Roman"/>
          <w:szCs w:val="24"/>
        </w:rPr>
      </w:pPr>
    </w:p>
    <w:p w:rsidR="005B3C77" w:rsidRPr="00B668BF" w:rsidRDefault="005B3C77" w:rsidP="002D55B8">
      <w:pPr>
        <w:spacing w:after="0" w:line="240" w:lineRule="auto"/>
        <w:ind w:left="2160"/>
        <w:jc w:val="both"/>
        <w:rPr>
          <w:rFonts w:eastAsia="Times New Roman" w:cs="Times New Roman"/>
          <w:szCs w:val="24"/>
        </w:rPr>
      </w:pPr>
      <w:r w:rsidRPr="00B668BF">
        <w:rPr>
          <w:rFonts w:eastAsia="Times New Roman" w:cs="Times New Roman"/>
          <w:szCs w:val="24"/>
        </w:rPr>
        <w:t>(1)  the individual published the photograph of human remains for an official law enforcement, scientific, educational, research, or medical purpose, or as part of a civil proceeding; or</w:t>
      </w:r>
    </w:p>
    <w:p w:rsidR="005B3C77" w:rsidRPr="00B668BF" w:rsidRDefault="005B3C77" w:rsidP="002D55B8">
      <w:pPr>
        <w:spacing w:after="0" w:line="240" w:lineRule="auto"/>
        <w:ind w:left="2160"/>
        <w:jc w:val="both"/>
        <w:rPr>
          <w:rFonts w:eastAsia="Times New Roman" w:cs="Times New Roman"/>
          <w:szCs w:val="24"/>
        </w:rPr>
      </w:pPr>
    </w:p>
    <w:p w:rsidR="005B3C77" w:rsidRPr="00B668BF" w:rsidRDefault="005B3C77" w:rsidP="002D55B8">
      <w:pPr>
        <w:spacing w:after="0" w:line="240" w:lineRule="auto"/>
        <w:ind w:left="2160"/>
        <w:jc w:val="both"/>
        <w:rPr>
          <w:rFonts w:eastAsia="Times New Roman" w:cs="Times New Roman"/>
          <w:szCs w:val="24"/>
        </w:rPr>
      </w:pPr>
      <w:r w:rsidRPr="00B668BF">
        <w:rPr>
          <w:rFonts w:eastAsia="Times New Roman" w:cs="Times New Roman"/>
          <w:szCs w:val="24"/>
        </w:rPr>
        <w:t>(2)  the photograph was published in a documentary film or television show with the approval of the chief medical examiner, coroner, or commissioners court, as applicable, and the remains are unidentifiable.</w:t>
      </w:r>
    </w:p>
    <w:p w:rsidR="005B3C77" w:rsidRPr="00B668BF" w:rsidRDefault="005B3C77" w:rsidP="002D55B8">
      <w:pPr>
        <w:spacing w:after="0" w:line="240" w:lineRule="auto"/>
        <w:ind w:left="1440"/>
        <w:jc w:val="both"/>
        <w:rPr>
          <w:rFonts w:eastAsia="Times New Roman" w:cs="Times New Roman"/>
          <w:szCs w:val="24"/>
        </w:rPr>
      </w:pPr>
    </w:p>
    <w:p w:rsidR="005B3C77" w:rsidRPr="005C2A78" w:rsidRDefault="005B3C77" w:rsidP="002D55B8">
      <w:pPr>
        <w:spacing w:after="0" w:line="240" w:lineRule="auto"/>
        <w:ind w:left="1440"/>
        <w:jc w:val="both"/>
        <w:rPr>
          <w:rFonts w:eastAsia="Times New Roman" w:cs="Times New Roman"/>
          <w:szCs w:val="24"/>
        </w:rPr>
      </w:pPr>
      <w:r w:rsidRPr="00B668BF">
        <w:rPr>
          <w:rFonts w:eastAsia="Times New Roman" w:cs="Times New Roman"/>
          <w:szCs w:val="24"/>
        </w:rPr>
        <w:t>(d) Prohibits a defendant from asserting official immunity as a defense in an action brought under this section.</w:t>
      </w:r>
    </w:p>
    <w:p w:rsidR="005B3C77" w:rsidRPr="005C2A78" w:rsidRDefault="005B3C77" w:rsidP="002D55B8">
      <w:pPr>
        <w:spacing w:after="0" w:line="240" w:lineRule="auto"/>
        <w:jc w:val="both"/>
        <w:rPr>
          <w:rFonts w:eastAsia="Times New Roman" w:cs="Times New Roman"/>
          <w:szCs w:val="24"/>
        </w:rPr>
      </w:pPr>
    </w:p>
    <w:p w:rsidR="005B3C77" w:rsidRPr="00C8671F" w:rsidRDefault="005B3C77" w:rsidP="002D55B8">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w:t>
      </w:r>
      <w:r w:rsidRPr="00B668BF">
        <w:rPr>
          <w:rFonts w:eastAsia="Times New Roman" w:cs="Times New Roman"/>
          <w:szCs w:val="24"/>
        </w:rPr>
        <w:t>September 1, 2023.</w:t>
      </w:r>
    </w:p>
    <w:sectPr w:rsidR="005B3C77"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6B1D" w:rsidRDefault="00FB6B1D" w:rsidP="000F1DF9">
      <w:pPr>
        <w:spacing w:after="0" w:line="240" w:lineRule="auto"/>
      </w:pPr>
      <w:r>
        <w:separator/>
      </w:r>
    </w:p>
  </w:endnote>
  <w:endnote w:type="continuationSeparator" w:id="0">
    <w:p w:rsidR="00FB6B1D" w:rsidRDefault="00FB6B1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B6B1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B3C77">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B3C77">
                <w:rPr>
                  <w:sz w:val="20"/>
                  <w:szCs w:val="20"/>
                </w:rPr>
                <w:t>C.S.S.B. 997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B3C77">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B6B1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6B1D" w:rsidRDefault="00FB6B1D" w:rsidP="000F1DF9">
      <w:pPr>
        <w:spacing w:after="0" w:line="240" w:lineRule="auto"/>
      </w:pPr>
      <w:r>
        <w:separator/>
      </w:r>
    </w:p>
  </w:footnote>
  <w:footnote w:type="continuationSeparator" w:id="0">
    <w:p w:rsidR="00FB6B1D" w:rsidRDefault="00FB6B1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30709"/>
    <w:multiLevelType w:val="multilevel"/>
    <w:tmpl w:val="32FE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B3C77"/>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B6B1D"/>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FC1EF"/>
  <w15:docId w15:val="{130D6EB1-6841-4254-B353-E0B36F1A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B3C7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93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6170B6CD99C4A93A7F72AEDCBA814F9"/>
        <w:category>
          <w:name w:val="General"/>
          <w:gallery w:val="placeholder"/>
        </w:category>
        <w:types>
          <w:type w:val="bbPlcHdr"/>
        </w:types>
        <w:behaviors>
          <w:behavior w:val="content"/>
        </w:behaviors>
        <w:guid w:val="{5BF97619-7E51-46B0-9CB7-45ECBD34F831}"/>
      </w:docPartPr>
      <w:docPartBody>
        <w:p w:rsidR="00000000" w:rsidRDefault="00E21BD2"/>
      </w:docPartBody>
    </w:docPart>
    <w:docPart>
      <w:docPartPr>
        <w:name w:val="505B14F4A90B44EA9A7C21866DBBA0E2"/>
        <w:category>
          <w:name w:val="General"/>
          <w:gallery w:val="placeholder"/>
        </w:category>
        <w:types>
          <w:type w:val="bbPlcHdr"/>
        </w:types>
        <w:behaviors>
          <w:behavior w:val="content"/>
        </w:behaviors>
        <w:guid w:val="{139BBB25-7F4C-4372-90B3-806C8342BF2E}"/>
      </w:docPartPr>
      <w:docPartBody>
        <w:p w:rsidR="00000000" w:rsidRDefault="00E21BD2"/>
      </w:docPartBody>
    </w:docPart>
    <w:docPart>
      <w:docPartPr>
        <w:name w:val="01F2268AC361499F903B751BC142FF60"/>
        <w:category>
          <w:name w:val="General"/>
          <w:gallery w:val="placeholder"/>
        </w:category>
        <w:types>
          <w:type w:val="bbPlcHdr"/>
        </w:types>
        <w:behaviors>
          <w:behavior w:val="content"/>
        </w:behaviors>
        <w:guid w:val="{54D7C373-F05F-4907-B962-E9E48CB2318C}"/>
      </w:docPartPr>
      <w:docPartBody>
        <w:p w:rsidR="00000000" w:rsidRDefault="00E21BD2"/>
      </w:docPartBody>
    </w:docPart>
    <w:docPart>
      <w:docPartPr>
        <w:name w:val="51F95362559C491AB799373240FE0ED5"/>
        <w:category>
          <w:name w:val="General"/>
          <w:gallery w:val="placeholder"/>
        </w:category>
        <w:types>
          <w:type w:val="bbPlcHdr"/>
        </w:types>
        <w:behaviors>
          <w:behavior w:val="content"/>
        </w:behaviors>
        <w:guid w:val="{E94DA850-D869-4EA4-B15B-09658D71DC6D}"/>
      </w:docPartPr>
      <w:docPartBody>
        <w:p w:rsidR="00000000" w:rsidRDefault="00E21BD2"/>
      </w:docPartBody>
    </w:docPart>
    <w:docPart>
      <w:docPartPr>
        <w:name w:val="0F9B1BCF81574442A68A65996B6883FB"/>
        <w:category>
          <w:name w:val="General"/>
          <w:gallery w:val="placeholder"/>
        </w:category>
        <w:types>
          <w:type w:val="bbPlcHdr"/>
        </w:types>
        <w:behaviors>
          <w:behavior w:val="content"/>
        </w:behaviors>
        <w:guid w:val="{E285E337-31DE-4ABF-94E8-17B6AF0E1EF5}"/>
      </w:docPartPr>
      <w:docPartBody>
        <w:p w:rsidR="00000000" w:rsidRDefault="00E21BD2"/>
      </w:docPartBody>
    </w:docPart>
    <w:docPart>
      <w:docPartPr>
        <w:name w:val="630A82026EFF4F6987FC868B0068F50A"/>
        <w:category>
          <w:name w:val="General"/>
          <w:gallery w:val="placeholder"/>
        </w:category>
        <w:types>
          <w:type w:val="bbPlcHdr"/>
        </w:types>
        <w:behaviors>
          <w:behavior w:val="content"/>
        </w:behaviors>
        <w:guid w:val="{6EFD767F-0C00-4CA5-8D63-10B912011406}"/>
      </w:docPartPr>
      <w:docPartBody>
        <w:p w:rsidR="00000000" w:rsidRDefault="00E21BD2"/>
      </w:docPartBody>
    </w:docPart>
    <w:docPart>
      <w:docPartPr>
        <w:name w:val="C3F046D3205A4120AE8E05DD2A0698F6"/>
        <w:category>
          <w:name w:val="General"/>
          <w:gallery w:val="placeholder"/>
        </w:category>
        <w:types>
          <w:type w:val="bbPlcHdr"/>
        </w:types>
        <w:behaviors>
          <w:behavior w:val="content"/>
        </w:behaviors>
        <w:guid w:val="{E701459F-0445-4524-8534-6F536CFF86B1}"/>
      </w:docPartPr>
      <w:docPartBody>
        <w:p w:rsidR="00000000" w:rsidRDefault="00E21BD2"/>
      </w:docPartBody>
    </w:docPart>
    <w:docPart>
      <w:docPartPr>
        <w:name w:val="A6119F90BCA74450AE1FAB13E42E79AA"/>
        <w:category>
          <w:name w:val="General"/>
          <w:gallery w:val="placeholder"/>
        </w:category>
        <w:types>
          <w:type w:val="bbPlcHdr"/>
        </w:types>
        <w:behaviors>
          <w:behavior w:val="content"/>
        </w:behaviors>
        <w:guid w:val="{69C55FA2-ECE1-40E9-ABB6-43FC6509D272}"/>
      </w:docPartPr>
      <w:docPartBody>
        <w:p w:rsidR="00000000" w:rsidRDefault="00E21BD2"/>
      </w:docPartBody>
    </w:docPart>
    <w:docPart>
      <w:docPartPr>
        <w:name w:val="E34D3244C6A44AA99C4D8FAE6BAA46D5"/>
        <w:category>
          <w:name w:val="General"/>
          <w:gallery w:val="placeholder"/>
        </w:category>
        <w:types>
          <w:type w:val="bbPlcHdr"/>
        </w:types>
        <w:behaviors>
          <w:behavior w:val="content"/>
        </w:behaviors>
        <w:guid w:val="{2CB81382-A2DF-4E81-AC8E-722DA9DF945D}"/>
      </w:docPartPr>
      <w:docPartBody>
        <w:p w:rsidR="00000000" w:rsidRDefault="00E21BD2"/>
      </w:docPartBody>
    </w:docPart>
    <w:docPart>
      <w:docPartPr>
        <w:name w:val="509D5818023741BF9BE567D34F87235A"/>
        <w:category>
          <w:name w:val="General"/>
          <w:gallery w:val="placeholder"/>
        </w:category>
        <w:types>
          <w:type w:val="bbPlcHdr"/>
        </w:types>
        <w:behaviors>
          <w:behavior w:val="content"/>
        </w:behaviors>
        <w:guid w:val="{4D36D445-3920-4588-AA0C-504C9AA3B854}"/>
      </w:docPartPr>
      <w:docPartBody>
        <w:p w:rsidR="00000000" w:rsidRDefault="00650F5A" w:rsidP="00650F5A">
          <w:pPr>
            <w:pStyle w:val="509D5818023741BF9BE567D34F87235A"/>
          </w:pPr>
          <w:r w:rsidRPr="00A30DD1">
            <w:rPr>
              <w:rStyle w:val="PlaceholderText"/>
            </w:rPr>
            <w:t>Click here to enter a date.</w:t>
          </w:r>
        </w:p>
      </w:docPartBody>
    </w:docPart>
    <w:docPart>
      <w:docPartPr>
        <w:name w:val="6703895CEDB54A4A9343E11BBD1B1A7E"/>
        <w:category>
          <w:name w:val="General"/>
          <w:gallery w:val="placeholder"/>
        </w:category>
        <w:types>
          <w:type w:val="bbPlcHdr"/>
        </w:types>
        <w:behaviors>
          <w:behavior w:val="content"/>
        </w:behaviors>
        <w:guid w:val="{A3D3F483-EB05-4DEE-AD87-E8836EC3AEA6}"/>
      </w:docPartPr>
      <w:docPartBody>
        <w:p w:rsidR="00000000" w:rsidRDefault="00E21BD2"/>
      </w:docPartBody>
    </w:docPart>
    <w:docPart>
      <w:docPartPr>
        <w:name w:val="C78E7B5BDA5D46CB891C1EC33E51E873"/>
        <w:category>
          <w:name w:val="General"/>
          <w:gallery w:val="placeholder"/>
        </w:category>
        <w:types>
          <w:type w:val="bbPlcHdr"/>
        </w:types>
        <w:behaviors>
          <w:behavior w:val="content"/>
        </w:behaviors>
        <w:guid w:val="{515EDBD7-1E38-462C-9E76-5F765A0C8DD7}"/>
      </w:docPartPr>
      <w:docPartBody>
        <w:p w:rsidR="00000000" w:rsidRDefault="00E21BD2"/>
      </w:docPartBody>
    </w:docPart>
    <w:docPart>
      <w:docPartPr>
        <w:name w:val="ED80E5935CF44F9BB83305D9D0F8D97C"/>
        <w:category>
          <w:name w:val="General"/>
          <w:gallery w:val="placeholder"/>
        </w:category>
        <w:types>
          <w:type w:val="bbPlcHdr"/>
        </w:types>
        <w:behaviors>
          <w:behavior w:val="content"/>
        </w:behaviors>
        <w:guid w:val="{1E82595F-C0B4-4A19-A15A-EC26FBB0CEC9}"/>
      </w:docPartPr>
      <w:docPartBody>
        <w:p w:rsidR="00000000" w:rsidRDefault="00650F5A" w:rsidP="00650F5A">
          <w:pPr>
            <w:pStyle w:val="ED80E5935CF44F9BB83305D9D0F8D97C"/>
          </w:pPr>
          <w:r>
            <w:rPr>
              <w:rFonts w:eastAsia="Times New Roman" w:cs="Times New Roman"/>
              <w:bCs/>
              <w:szCs w:val="24"/>
            </w:rPr>
            <w:t xml:space="preserve"> </w:t>
          </w:r>
        </w:p>
      </w:docPartBody>
    </w:docPart>
    <w:docPart>
      <w:docPartPr>
        <w:name w:val="101DEFE9D4E34DD08AC5B510E0FE0A43"/>
        <w:category>
          <w:name w:val="General"/>
          <w:gallery w:val="placeholder"/>
        </w:category>
        <w:types>
          <w:type w:val="bbPlcHdr"/>
        </w:types>
        <w:behaviors>
          <w:behavior w:val="content"/>
        </w:behaviors>
        <w:guid w:val="{E7AB431B-8BAE-4AEE-9CC1-CE7E646BAC9C}"/>
      </w:docPartPr>
      <w:docPartBody>
        <w:p w:rsidR="00000000" w:rsidRDefault="00E21BD2"/>
      </w:docPartBody>
    </w:docPart>
    <w:docPart>
      <w:docPartPr>
        <w:name w:val="7773798F89BF4EC4A78357BBB543F7CC"/>
        <w:category>
          <w:name w:val="General"/>
          <w:gallery w:val="placeholder"/>
        </w:category>
        <w:types>
          <w:type w:val="bbPlcHdr"/>
        </w:types>
        <w:behaviors>
          <w:behavior w:val="content"/>
        </w:behaviors>
        <w:guid w:val="{57023210-614C-4101-ACE6-3EE5828A1E09}"/>
      </w:docPartPr>
      <w:docPartBody>
        <w:p w:rsidR="00000000" w:rsidRDefault="00E21B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50F5A"/>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21BD2"/>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0F5A"/>
    <w:rPr>
      <w:color w:val="808080"/>
    </w:rPr>
  </w:style>
  <w:style w:type="paragraph" w:customStyle="1" w:styleId="509D5818023741BF9BE567D34F87235A">
    <w:name w:val="509D5818023741BF9BE567D34F87235A"/>
    <w:rsid w:val="00650F5A"/>
    <w:pPr>
      <w:spacing w:after="160" w:line="259" w:lineRule="auto"/>
    </w:pPr>
  </w:style>
  <w:style w:type="paragraph" w:customStyle="1" w:styleId="ED80E5935CF44F9BB83305D9D0F8D97C">
    <w:name w:val="ED80E5935CF44F9BB83305D9D0F8D97C"/>
    <w:rsid w:val="00650F5A"/>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700</Words>
  <Characters>3990</Characters>
  <Application>Microsoft Office Word</Application>
  <DocSecurity>0</DocSecurity>
  <Lines>33</Lines>
  <Paragraphs>9</Paragraphs>
  <ScaleCrop>false</ScaleCrop>
  <Company>Texas Legislative Council</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2023-04-17T22:57:00Z</dcterms:modified>
</cp:coreProperties>
</file>

<file path=docProps/custom.xml><?xml version="1.0" encoding="utf-8"?>
<op:Properties xmlns:vt="http://schemas.openxmlformats.org/officeDocument/2006/docPropsVTypes" xmlns:op="http://schemas.openxmlformats.org/officeDocument/2006/custom-properties"/>
</file>