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1732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38th annual Texas Crab Festival is taking place in Crystal Beach from May 12 to 14, 2023; and</w:t>
      </w:r>
    </w:p>
    <w:p w:rsidR="003F3435" w:rsidRDefault="0032493E">
      <w:pPr>
        <w:spacing w:line="480" w:lineRule="auto"/>
        <w:ind w:firstLine="720"/>
        <w:jc w:val="both"/>
      </w:pPr>
      <w:r>
        <w:t xml:space="preserve">WHEREAS, The Texas Crab Festival is a fun-filled weekend of music, art, and food that also raises money for charity; in addition to providing guests with the opportunity to sample savory Gulf Coast seafood, the event will feature coastal art, crafts, clothing, and jewelry from area vendors, as well as numerous other family-friendly activities such as a 5K/1K fun run, a two-step dance contest, and live crab races; and</w:t>
      </w:r>
    </w:p>
    <w:p w:rsidR="003F3435" w:rsidRDefault="0032493E">
      <w:pPr>
        <w:spacing w:line="480" w:lineRule="auto"/>
        <w:ind w:firstLine="720"/>
        <w:jc w:val="both"/>
      </w:pPr>
      <w:r>
        <w:t xml:space="preserve">WHEREAS, The event is operated by Texas Crab Festival Charities, a nonprofit corporation whose mission is to increase educational and career opportunities for Bolivar Peninsula residents of all ages and to support organizations that further the goal of improving lives in the community; proceeds from the festival will help fund youth scholarships and camps, schools, volunteer fire departments, and various outreach initiatives; and</w:t>
      </w:r>
    </w:p>
    <w:p w:rsidR="003F3435" w:rsidRDefault="0032493E">
      <w:pPr>
        <w:spacing w:line="480" w:lineRule="auto"/>
        <w:ind w:firstLine="720"/>
        <w:jc w:val="both"/>
      </w:pPr>
      <w:r>
        <w:t xml:space="preserve">WHEREAS, The Texas Crab Festival has delighted residents and visitors alike for nearly four decades, and it is a pleasure to recognize this popular annual gathering and the positive difference it has made in the local area; now, therefore, be it</w:t>
      </w:r>
    </w:p>
    <w:p w:rsidR="003F3435" w:rsidRDefault="0032493E">
      <w:pPr>
        <w:spacing w:line="480" w:lineRule="auto"/>
        <w:ind w:firstLine="720"/>
        <w:jc w:val="both"/>
      </w:pPr>
      <w:r>
        <w:t xml:space="preserve">RESOLVED, That the House of Representatives of the 88th Texas Legislature hereby commemorate the 2023 Texas Crab Festival in Crystal Beach and extend to its organizers and attendees sincere best wishes for a successful and enjoyable event; and, be it further</w:t>
      </w:r>
    </w:p>
    <w:p w:rsidR="003F3435" w:rsidRDefault="0032493E">
      <w:pPr>
        <w:spacing w:line="480" w:lineRule="auto"/>
        <w:ind w:firstLine="720"/>
        <w:jc w:val="both"/>
      </w:pPr>
      <w:r>
        <w:t xml:space="preserve">RESOLVED, That an official copy of this resolution be prepared for Texas Crab Festival Charities as an expression of high regard by the Texas House of Representatives.</w:t>
      </w:r>
    </w:p>
    <w:p w:rsidR="003F3435" w:rsidRDefault="0032493E">
      <w:pPr>
        <w:jc w:val="both"/>
      </w:pPr>
    </w:p>
    <w:p w:rsidR="003F3435" w:rsidRDefault="0032493E">
      <w:pPr>
        <w:jc w:val="right"/>
      </w:pPr>
      <w:r>
        <w:t xml:space="preserve">Leo-Wilson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1732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