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1799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An exemplary student received well-deserved recognition when Sofia Ronquillo-Silva was named a University of Texas at El Paso Top Ten Senior for 2023;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Presented by the UTEP Alumni Association, the award recognizes the university's most promising graduating or recently graduated seniors; honorees are chosen on the basis of multiple criteria, including academic achievement, involvement, leadership, and service, both in the community and on campus;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While working toward her biochemistry degree, Ms.</w:t>
      </w:r>
      <w:r xml:space="preserve">
        <w:t> </w:t>
      </w:r>
      <w:r>
        <w:t xml:space="preserve">Ronquillo-Silva was involved in the UTEP Edge initiative, which allowed her to work on campus while participating in student leadership and research experiences; moreover, she served as an undergraduate research assistant through the MERITUS and SURPASS Programs sponsored by the Campus Office of Undergraduate Research Initiatives; she also took part in the CARES Entrepreneurship Bootcamp, the Blackstone LaunchPad Fellowship, and the Blackstone LaunchPad Innovation in Life Sciences Camp;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Ms.</w:t>
      </w:r>
      <w:r xml:space="preserve">
        <w:t> </w:t>
      </w:r>
      <w:r>
        <w:t xml:space="preserve">Ronquillo-Silva hopes to become a university professor and dedicate herself to research, teaching, and mentorship; in addition, she has plans to launch a virtual platform to provide resources for female and nonbinary scientists;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Through the dedication she has demonstrated in all her endeavors, Sofia Ronquillo-Silva has built a strong foundation for continued achievement, and she is indeed deserving of this prestigious accolade;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Sofia Ronquillo-Silva on her receipt of a 2023 Top Ten Seniors Award from the UTEP Alumni Association and extend to her sincere best wishes for the future;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Ms.</w:t>
      </w:r>
      <w:r xml:space="preserve">
        <w:t> </w:t>
      </w:r>
      <w:r>
        <w:t xml:space="preserve">Ronquillo-Silva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Ortega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1799 was adopted by the House on May 25,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1799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