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2210</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Gavin Riley Nicholson has ably served his fellow Texans as chief of staff in the office of State Representative Venton Jones during the 88th Legislature; and</w:t>
      </w:r>
    </w:p>
    <w:p w:rsidR="003F3435" w:rsidRDefault="0032493E">
      <w:pPr>
        <w:spacing w:line="480" w:lineRule="auto"/>
        <w:ind w:firstLine="720"/>
        <w:jc w:val="both"/>
      </w:pPr>
      <w:r>
        <w:t xml:space="preserve">WHEREAS, Since becoming a legislative employee, Mr.</w:t>
      </w:r>
      <w:r xml:space="preserve">
        <w:t> </w:t>
      </w:r>
      <w:r>
        <w:t xml:space="preserve">Nicholson has contributed to the workings of state government firsthand; handling a wide variety of challenging tasks, he has provided vital leadership and played a key role in managing the office staff and in carrying out the representative's initiatives; and</w:t>
      </w:r>
    </w:p>
    <w:p w:rsidR="003F3435" w:rsidRDefault="0032493E">
      <w:pPr>
        <w:spacing w:line="480" w:lineRule="auto"/>
        <w:ind w:firstLine="720"/>
        <w:jc w:val="both"/>
      </w:pPr>
      <w:r>
        <w:t xml:space="preserve">WHEREAS, Mr.</w:t>
      </w:r>
      <w:r xml:space="preserve">
        <w:t> </w:t>
      </w:r>
      <w:r>
        <w:t xml:space="preserve">Nicholson holds a bachelor's degree in political science from the University of North Texas and an associate's degree from Collin College; he enjoys spending time with his wife and their kitten at their apartment in Dallas, and the couple are celebrating their first wedding anniversary in June 2023; and</w:t>
      </w:r>
    </w:p>
    <w:p w:rsidR="003F3435" w:rsidRDefault="0032493E">
      <w:pPr>
        <w:spacing w:line="480" w:lineRule="auto"/>
        <w:ind w:firstLine="720"/>
        <w:jc w:val="both"/>
      </w:pPr>
      <w:r>
        <w:t xml:space="preserve">WHEREAS, This esteemed public employee has performed his duties as chief of staff with exceptional skill and dedication, and he is indeed deserving of special recognition for his fine work; now, therefore, be it</w:t>
      </w:r>
    </w:p>
    <w:p w:rsidR="003F3435" w:rsidRDefault="0032493E">
      <w:pPr>
        <w:spacing w:line="480" w:lineRule="auto"/>
        <w:ind w:firstLine="720"/>
        <w:jc w:val="both"/>
      </w:pPr>
      <w:r>
        <w:t xml:space="preserve">RESOLVED, That the House of Representatives of the 88th Texas Legislature hereby commend Gavin Riley Nicholson for his service as chief of staff in the office of State Representative Venton Jones and extend to him sincere best wishes for continued success in all his endeavors; and, be it further</w:t>
      </w:r>
    </w:p>
    <w:p w:rsidR="003F3435" w:rsidRDefault="0032493E">
      <w:pPr>
        <w:spacing w:line="480" w:lineRule="auto"/>
        <w:ind w:firstLine="720"/>
        <w:jc w:val="both"/>
      </w:pPr>
      <w:r>
        <w:t xml:space="preserve">RESOLVED, That an official copy of this resolution be prepared for Mr.</w:t>
      </w:r>
      <w:r xml:space="preserve">
        <w:t> </w:t>
      </w:r>
      <w:r>
        <w:t xml:space="preserve">Nicholson as an expression of high regard by the Texas House of Representatives.</w:t>
      </w:r>
    </w:p>
    <w:p w:rsidR="003F3435" w:rsidRDefault="0032493E">
      <w:pPr>
        <w:jc w:val="both"/>
      </w:pPr>
    </w:p>
    <w:p w:rsidR="003F3435" w:rsidRDefault="0032493E">
      <w:pPr>
        <w:jc w:val="right"/>
      </w:pPr>
      <w:r>
        <w:t xml:space="preserve">Jones of Dallas</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2210 was adopted by the House on May 25,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2210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