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88R754 JG-F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Johnson, 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611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regulation of certain senior living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8, Property Code, is amended by adding Chapter 95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95. SENIOR LIVING FACILITIES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"Common amenity" means an amenity or service offered or provided to residents of a multiunit residential property, including: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concierge services;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common dining services;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housekeeping services;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full-time security.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"Resident" means an individual who resides in a senior living facility as a unit owner or tenant.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"Senior living contract" means a contract with a resident of a senior living facility for providing a common amenity to the resident.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"Senior living facility" means a residential facility or a portion of a residential facility that: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managed by a single entity;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requires a resident to be 55 years of age or older;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not fewer than 20 residential units in one or more multiunit buildings that are available to rent or lease;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located on a single lot or tract of land or on multiple contiguous lots or tracts of land;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provides common amenities.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"Unit" means a physical portion of a residential property designated for separate ownership or occupancy.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EXEMPTIONS.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care institution as defined by Section 74.001, Civil Practice and Remedies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boarding home facility as defined by Section 260.001, Health and Safety Code, that holds a permit issued under Chapter 260,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supportive housing facility for elderly individuals operated under Section 202, the National Housing Act (12 U.S.C. Section 1701q);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center for independent living as defined by Section 702 of the federal Rehabilitation Act of 1973 (29 U.S.C. Section 796a);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facility that is regulated by the Health and Human Services Commission or in accordance with rules adopted by the Centers for Medicare and Medicaid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REQUIREMENTS RELATING TO RESIDENT SAFETY FROM CRIMINAL ACTIVITY.  (a) </w:t>
      </w:r>
      <w:r>
        <w:rPr>
          <w:u w:val="single"/>
        </w:rPr>
        <w:t xml:space="preserve"> </w:t>
      </w:r>
      <w:r>
        <w:rPr>
          <w:u w:val="single"/>
        </w:rPr>
        <w:t xml:space="preserve">A senior living facility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conduct for each facility employee a criminal history record check using, at a minimum, the computerized criminal history system maintained by the Department of Public Safety of the State of Texas;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 each business that provides services to the facility to conduct for each employee of the business who will have access to the facility's premises or residents a criminal history record check using, at a minimum, the computerized criminal history system maintained by the Department of Public Safety of the State of Texas;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report all instances of criminal activity that occur at the facility to a law enforcement officer, including, if applicable, information regarding the involvement of a facility employee or contractor in the criminal activity.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senior living facility may not: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 or inhibit a resident from or penalize a resident for communicating with a law enforcement officer, social worker, family member, or other interested person regarding the safety and security of the facility;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 a law enforcement officer or court officer from entering a common area of the facility to conduct a voluntary interview with a resident as part of an investigation into criminal activity at the facility.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AGREEMENT OR CONTRACT PROVISIONS.  A lease, rental, or purchase agreement for a residential unit in a senior living facility or a senior living contract with a resident may not include a provision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waives liability in an action brought under Section 95.005;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requires arbitration of a dispute related to liability under Section 95.005;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controls the content or execution of the resident's advance directive or testamentary documents.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LIABILITY.  (a) </w:t>
      </w:r>
      <w:r>
        <w:rPr>
          <w:u w:val="single"/>
        </w:rPr>
        <w:t xml:space="preserve"> </w:t>
      </w:r>
      <w:r>
        <w:rPr>
          <w:u w:val="single"/>
        </w:rPr>
        <w:t xml:space="preserve">A senior living facility is liable to a resident for actual damages incurred from: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violation of this chapter;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facility's failure to implement a safety policy or procedure.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Chapter 74, Civil Practice and Remedies Code, does not apply to an action brought under Subsection (a).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95.006.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CUMULATIVE REMEDIES.  The remedies provided by this chapter are not exclusive and are in addition to any other remedy provided by law, including a remedy provided for a tenant against a landlord under this title,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(a) Section 95.004, Property Code, as added by this Act, applies only to an agreement or contract entered into or renewed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95.005, Property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611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