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1001</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Former State Representative Robert R. Turner of Voss, an ardent champion of rural Texas, passed away on June</w:t>
      </w:r>
      <w:r xml:space="preserve">
        <w:t> </w:t>
      </w:r>
      <w:r>
        <w:t xml:space="preserve">19,</w:t>
      </w:r>
      <w:r xml:space="preserve">
        <w:t> </w:t>
      </w:r>
      <w:r>
        <w:t xml:space="preserve">2022, at the age of 87; and</w:t>
      </w:r>
    </w:p>
    <w:p w:rsidR="003F3435" w:rsidRDefault="0032493E">
      <w:pPr>
        <w:spacing w:line="480" w:lineRule="auto"/>
        <w:ind w:firstLine="720"/>
        <w:jc w:val="both"/>
      </w:pPr>
      <w:r>
        <w:t xml:space="preserve">WHEREAS, Born in Coleman on August 10, 1934, Bob Turner was the son of Willard and Helen Turner; after graduating from high school, he enlisted in the U.S. Army and rose to the rank of lieutenant colonel during almost 35 years in the military; he commanded a reserve unit, the 490th Civil Affairs Company, and received the prestigious Silver Cross of Honor from Germany's armed forces for his work in negotiations among the U.S., NATO, and Germany during the Cold War; and</w:t>
      </w:r>
    </w:p>
    <w:p w:rsidR="003F3435" w:rsidRDefault="0032493E">
      <w:pPr>
        <w:spacing w:line="480" w:lineRule="auto"/>
        <w:ind w:firstLine="720"/>
        <w:jc w:val="both"/>
      </w:pPr>
      <w:r>
        <w:t xml:space="preserve">WHEREAS, Mr.</w:t>
      </w:r>
      <w:r xml:space="preserve">
        <w:t> </w:t>
      </w:r>
      <w:r>
        <w:t xml:space="preserve">Turner established Bob Turner's Western Wear in 1958 and ran the business for two decades; subsequently, he focused on farming and ranching at the old homestead in Voss; he benefited his community as president of the local school board and of the chamber of commerce; having distinguished himself as vice president of the Texas Farm Bureau, he was urged to enter a special election for a seat in the Texas House of Representatives in 1991; throughout his 12-year tenure in office, he was a tireless advocate for his constituents and all rural Texans; he chaired the Public Safety Committee and served as vice chair of both the Land and Resource Management Committee and the Select Committee on Military and Veterans Affairs; his legislative accomplishments included bills to enhance property rights, create a statewide insurance pool for rural fire departments, and establish the Office of Rural Community Affairs; in 1995, he secured passage of a bill that penalized statements about agricultural products when proved false, disparaging, and economically harmful; while in office, he loved to talk up his famously hardworking staff, and even after he retired, he continued to gather with them to catch up and reminisce; and</w:t>
      </w:r>
    </w:p>
    <w:p w:rsidR="003F3435" w:rsidRDefault="0032493E">
      <w:pPr>
        <w:spacing w:line="480" w:lineRule="auto"/>
        <w:ind w:firstLine="720"/>
        <w:jc w:val="both"/>
      </w:pPr>
      <w:r>
        <w:t xml:space="preserve">WHEREAS, In his next chapter, Mr.</w:t>
      </w:r>
      <w:r xml:space="preserve">
        <w:t> </w:t>
      </w:r>
      <w:r>
        <w:t xml:space="preserve">Turner founded a consulting company to continue his efforts in behalf of rural interests; he enjoyed working with such organizations as the Texas Sheep and Goat Raisers Association, the Independent Cattlemen's Association, and the Earthmoving Contractors Association of Texas; in addition, he was executive director of the Coleman Development Company; and</w:t>
      </w:r>
    </w:p>
    <w:p w:rsidR="003F3435" w:rsidRDefault="0032493E">
      <w:pPr>
        <w:spacing w:line="480" w:lineRule="auto"/>
        <w:ind w:firstLine="720"/>
        <w:jc w:val="both"/>
      </w:pPr>
      <w:r>
        <w:t xml:space="preserve">WHEREAS, Mr.</w:t>
      </w:r>
      <w:r xml:space="preserve">
        <w:t> </w:t>
      </w:r>
      <w:r>
        <w:t xml:space="preserve">Turner was preceded in death by his first wife, Ann Holt Turner, and his second wife, Mona Faye Cook Turner; he took great pride in his three sons, Sam, Darrel, and Gary, as well as his stepson, Steven Saloman, his seven grandchildren, and his great-granddaughter; a man of faith, he led the singing at the Methodist church in Voss, and his sonorous voice could make the small congregation sound like a mighty choir; he also played guitar, and back in the day, he often performed on radio station KSTA and on Slim Willet's show on KRBC; through the years, he kept in touch with old friends and former colleagues, serving as a father figure to many and an inspiration to all; and</w:t>
      </w:r>
    </w:p>
    <w:p w:rsidR="003F3435" w:rsidRDefault="0032493E">
      <w:pPr>
        <w:spacing w:line="480" w:lineRule="auto"/>
        <w:ind w:firstLine="720"/>
        <w:jc w:val="both"/>
      </w:pPr>
      <w:r>
        <w:t xml:space="preserve">WHEREAS, Admired for his warmth, kindness, and wonderful sense of humor, as well as his long record of service, Bob Turner made a meaningful difference in the lives of countless people, and his contributions will be remembered for years to come; now, therefore, be it</w:t>
      </w:r>
    </w:p>
    <w:p w:rsidR="003F3435" w:rsidRDefault="0032493E">
      <w:pPr>
        <w:spacing w:line="480" w:lineRule="auto"/>
        <w:ind w:firstLine="720"/>
        <w:jc w:val="both"/>
      </w:pPr>
      <w:r>
        <w:t xml:space="preserve">RESOLVED, That the House of Representatives of the 88th Texas Legislature hereby pay tribute to the memory of the Honorable Robert R. Turner and extend sincere condolences to all who mourn his passing; and, be it further</w:t>
      </w:r>
    </w:p>
    <w:p w:rsidR="003F3435" w:rsidRDefault="0032493E">
      <w:pPr>
        <w:spacing w:line="480" w:lineRule="auto"/>
        <w:ind w:firstLine="720"/>
        <w:jc w:val="both"/>
      </w:pPr>
      <w:r>
        <w:t xml:space="preserve">RESOLVED, That an official copy of this resolution be prepared for his family and that when the Texas House of Representatives adjourns this day, it do so in memory of Robert R. "Bob" Turner.</w:t>
      </w:r>
    </w:p>
    <w:p w:rsidR="003F3435" w:rsidRDefault="0032493E">
      <w:pPr>
        <w:jc w:val="both"/>
      </w:pPr>
    </w:p>
    <w:tbl>
      <w:tr>
        <w:tc>
          <w:p>
            <w:r>
              <w:t xml:space="preserve">Darby</w:t>
            </w:r>
          </w:p>
        </w:tc>
        <w:tc>
          <w:p>
            <w:r>
              <w:t xml:space="preserve">Rogers</w:t>
            </w:r>
          </w:p>
        </w:tc>
      </w:tr>
      <w:tr>
        <w:tc>
          <w:p>
            <w:r>
              <w:t xml:space="preserve">Kacal</w:t>
            </w:r>
          </w:p>
        </w:tc>
        <w:tc>
          <w:p>
            <w:r>
              <w:t xml:space="preserve">Lambert</w:t>
            </w:r>
          </w:p>
        </w:tc>
      </w:tr>
      <w:tr>
        <w:tc>
          <w:p>
            <w:r>
              <w:t xml:space="preserve">Raney</w:t>
            </w:r>
          </w:p>
        </w:tc>
        <w:tc>
          <w:p>
            <w:r>
              <w:t xml:space="preserve">Campos</w:t>
            </w:r>
          </w:p>
        </w:tc>
      </w:tr>
      <w:tr>
        <w:tc>
          <w:p>
            <w:r>
              <w:t xml:space="preserve">Hunter</w:t>
            </w:r>
          </w:p>
        </w:tc>
        <w:tc>
          <w:p>
            <w:r>
              <w:t xml:space="preserve">Thompson of Brazoria</w:t>
            </w:r>
          </w:p>
        </w:tc>
      </w:tr>
    </w:tbl>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1001 was unanimously adopted by a rising vote of the House on April 20, 2023.</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1001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