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17</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A full and generous life drew to a close with the passing of Frank G. Saucedo of Travis County on December 2, 2022, at the age of 70; and</w:t>
      </w:r>
    </w:p>
    <w:p w:rsidR="003F3435" w:rsidRDefault="0032493E">
      <w:pPr>
        <w:spacing w:line="480" w:lineRule="auto"/>
        <w:ind w:firstLine="720"/>
        <w:jc w:val="both"/>
      </w:pPr>
      <w:r>
        <w:t xml:space="preserve">WHEREAS, The son of Alfredo and Elisa G. Saucedo, Frank Saucedo was born on January 13, 1952, in Austin and grew up sharing in the companionship of his five siblings, Mary, Joe, Carolyn, Regina, and John; and</w:t>
      </w:r>
    </w:p>
    <w:p w:rsidR="003F3435" w:rsidRDefault="0032493E">
      <w:pPr>
        <w:spacing w:line="480" w:lineRule="auto"/>
        <w:ind w:firstLine="720"/>
        <w:jc w:val="both"/>
      </w:pPr>
      <w:r>
        <w:t xml:space="preserve">WHEREAS, In the course of a rewarding career in public service, Mr.</w:t>
      </w:r>
      <w:r xml:space="preserve">
        <w:t> </w:t>
      </w:r>
      <w:r>
        <w:t xml:space="preserve">Saucedo was employed for many years with the Texas Department of Transportation; he also served as a parking attendant for the Texas Senate, where he brightened the days of legislative staffers with his ever-present smile and congenial nature; and</w:t>
      </w:r>
    </w:p>
    <w:p w:rsidR="003F3435" w:rsidRDefault="0032493E">
      <w:pPr>
        <w:spacing w:line="480" w:lineRule="auto"/>
        <w:ind w:firstLine="720"/>
        <w:jc w:val="both"/>
      </w:pPr>
      <w:r>
        <w:t xml:space="preserve">WHEREAS, A devoted family man, Mr.</w:t>
      </w:r>
      <w:r xml:space="preserve">
        <w:t> </w:t>
      </w:r>
      <w:r>
        <w:t xml:space="preserve">Saucedo shared a loving marriage of 44 years with his wife, the former Alice Maldonado, before her passing; he took great pride in their sons, Frank and Eric, and through the years, he was further blessed with five grandchildren, Alyssa, Madalyn, Abigail, Emily, and Eric; and</w:t>
      </w:r>
    </w:p>
    <w:p w:rsidR="003F3435" w:rsidRDefault="0032493E">
      <w:pPr>
        <w:spacing w:line="480" w:lineRule="auto"/>
        <w:ind w:firstLine="720"/>
        <w:jc w:val="both"/>
      </w:pPr>
      <w:r>
        <w:t xml:space="preserve">WHEREAS, Admired for his kindness, warmth, and quiet humility, Frank Saucedo touched countless lives during his journey on this earth, and all those who were fortunate enough to know him will forever hold him close in their hearts; now, therefore, be it</w:t>
      </w:r>
    </w:p>
    <w:p w:rsidR="003F3435" w:rsidRDefault="0032493E">
      <w:pPr>
        <w:spacing w:line="480" w:lineRule="auto"/>
        <w:ind w:firstLine="720"/>
        <w:jc w:val="both"/>
      </w:pPr>
      <w:r>
        <w:t xml:space="preserve">RESOLVED, That the House of Representatives of the 88th Texas Legislature hereby pay tribute to the memory of Frank</w:t>
      </w:r>
      <w:r xml:space="preserve">
        <w:t> </w:t>
      </w:r>
      <w:r>
        <w:t xml:space="preserve">G.</w:t>
      </w:r>
      <w:r xml:space="preserve">
        <w:t> </w:t>
      </w:r>
      <w:r>
        <w:t xml:space="preserve">Saucedo and extend sincere condolences to the members of his family: to his sons, Frank Saucedo Jr. and his wife, Julie, and Eric Saucedo and his wife, Lindsey; to his grandchildren, Alyssa, Madalyn, Abigail, Emily, and Eric; to his siblings, Mary Alice Padilla and her husband, Gabriel, Joe Alfred Saucedo and his wife, Terry, and Carolyn Flores and her husband, Raymond; and to his other relatives and many friends; and, be it further</w:t>
      </w:r>
    </w:p>
    <w:p w:rsidR="003F3435" w:rsidRDefault="0032493E">
      <w:pPr>
        <w:spacing w:line="480" w:lineRule="auto"/>
        <w:ind w:firstLine="720"/>
        <w:jc w:val="both"/>
      </w:pPr>
      <w:r>
        <w:t xml:space="preserve">RESOLVED, That an official copy of this resolution be prepared for his family and that when the Texas House of Representatives adjourns this day, it do so in memory of Frank</w:t>
      </w:r>
      <w:r xml:space="preserve">
        <w:t> </w:t>
      </w:r>
      <w:r>
        <w:t xml:space="preserve">Saucedo.</w:t>
      </w:r>
    </w:p>
    <w:p w:rsidR="003F3435" w:rsidRDefault="0032493E">
      <w:pPr>
        <w:jc w:val="both"/>
      </w:pPr>
    </w:p>
    <w:p w:rsidR="003F3435" w:rsidRDefault="0032493E">
      <w:pPr>
        <w:jc w:val="right"/>
      </w:pPr>
      <w:r>
        <w:t xml:space="preserve">Spiller</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17 was unanimously adopted by a rising vote of the House on March 8, 2023.</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