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88R8991 AMB-D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Button</w:t>
      </w:r>
      <w:r xml:space="preserve">
        <w:tab wTab="150" tlc="none" cTlc="0"/>
      </w:r>
      <w:r>
        <w:t xml:space="preserve">H.R.</w:t>
      </w:r>
      <w:r xml:space="preserve">
        <w:t> </w:t>
      </w:r>
      <w:r>
        <w:t xml:space="preserve">No.</w:t>
      </w:r>
      <w:r xml:space="preserve">
        <w:t> </w:t>
      </w:r>
      <w:r>
        <w:t xml:space="preserve">40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R E S O L U T I O N</w:t>
      </w:r>
    </w:p>
    <w:p w:rsidR="003F3435" w:rsidRDefault="0032493E">
      <w:pPr>
        <w:spacing w:line="480" w:lineRule="auto"/>
        <w:ind w:firstLine="720"/>
        <w:jc w:val="both"/>
      </w:pPr>
      <w:r>
        <w:t xml:space="preserve">WHEREAS, Residents of Rowlett are gathering in Austin on January 31, 2023, to celebrate Rowlett Day at the State Capitol; and</w:t>
      </w:r>
    </w:p>
    <w:p w:rsidR="003F3435" w:rsidRDefault="0032493E">
      <w:pPr>
        <w:spacing w:line="480" w:lineRule="auto"/>
        <w:ind w:firstLine="720"/>
        <w:jc w:val="both"/>
      </w:pPr>
      <w:r>
        <w:t xml:space="preserve">WHEREAS, The area around present-day Rowlett was first settled in the 1840s by members of the Peters and Mercer Colonies; a post office was set up in 1880, and the town was eventually named Rowlett after Rowlett Creek, a tributary of the east fork of the Trinity River; and</w:t>
      </w:r>
    </w:p>
    <w:p w:rsidR="003F3435" w:rsidRDefault="0032493E">
      <w:pPr>
        <w:spacing w:line="480" w:lineRule="auto"/>
        <w:ind w:firstLine="720"/>
        <w:jc w:val="both"/>
      </w:pPr>
      <w:r>
        <w:t xml:space="preserve">WHEREAS, With the arrival of the Dallas and Greenville Railway in 1889, the town soon became a prosperous cotton farming community with a school, churches, and businesses, and it also benefited from being a stop on one of the nation's first transcontinental highways, the Bankhead Highway; the city was incorporated in 1952 by a vote of 84 citizens; and</w:t>
      </w:r>
    </w:p>
    <w:p w:rsidR="003F3435" w:rsidRDefault="0032493E">
      <w:pPr>
        <w:spacing w:line="480" w:lineRule="auto"/>
        <w:ind w:firstLine="720"/>
        <w:jc w:val="both"/>
      </w:pPr>
      <w:r>
        <w:t xml:space="preserve">WHEREAS, Today, Rowlett has grown into a thriving city of more than 60,000 residents who enjoy 30 miles of beautiful Lake Ray Hubbard shoreline; it has been named a Tree City USA, and it has been ranked as one of the safest cities in the state; Rowlett has also won recognition from the Texas Economic Development Council and the </w:t>
      </w:r>
      <w:r>
        <w:rPr>
          <w:i/>
        </w:rPr>
        <w:t xml:space="preserve">Dallas Business Journal</w:t>
      </w:r>
      <w:r>
        <w:t xml:space="preserve"> for its economic development achievements; the Rowlett Chamber of Commerce was established in 1924, and it has continued to play a vital role in local development as this small, agricultural town has grown into a modern city with a vibrant downtown business district; and</w:t>
      </w:r>
    </w:p>
    <w:p w:rsidR="003F3435" w:rsidRDefault="0032493E">
      <w:pPr>
        <w:spacing w:line="480" w:lineRule="auto"/>
        <w:ind w:firstLine="720"/>
        <w:jc w:val="both"/>
      </w:pPr>
      <w:r>
        <w:t xml:space="preserve">WHEREAS, Honoring their heritage as they embrace the opportunities of the future, the citizens of Rowlett may take justifiable pride in the fine Texas city they call home; now, therefore, be it</w:t>
      </w:r>
    </w:p>
    <w:p w:rsidR="003F3435" w:rsidRDefault="0032493E">
      <w:pPr>
        <w:spacing w:line="480" w:lineRule="auto"/>
        <w:ind w:firstLine="720"/>
        <w:jc w:val="both"/>
      </w:pPr>
      <w:r>
        <w:t xml:space="preserve">RESOLVED, That the House of Representatives of the 88th Texas Legislature hereby recognize January 31, 2023, as Rowlett Day at the State Capitol and extend a warm welcome to the visiting delegation.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H.R.</w:t>
    </w:r>
    <w:r xml:space="preserve">
      <w:t> </w:t>
    </w:r>
    <w:r>
      <w:t xml:space="preserve">No.</w:t>
    </w:r>
    <w:r xml:space="preserve">
      <w:t> </w:t>
    </w:r>
    <w:r>
      <w:t xml:space="preserve">40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