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88R26128 TBO-D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Vo</w:t>
      </w:r>
      <w:r xml:space="preserve">
        <w:tab wTab="150" tlc="none" cTlc="0"/>
      </w:r>
      <w:r>
        <w:t xml:space="preserve">H.R.</w:t>
      </w:r>
      <w:r xml:space="preserve">
        <w:t> </w:t>
      </w:r>
      <w:r>
        <w:t xml:space="preserve">No.</w:t>
      </w:r>
      <w:r xml:space="preserve">
        <w:t> </w:t>
      </w:r>
      <w:r>
        <w:t xml:space="preserve">1286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year 2023 marks the 48th anniversary of the fall of South Vietnam and the subsequent emigration of hundreds of thousands of Vietnamese refugees, many of whom settled in the United States; and</w:t>
      </w:r>
    </w:p>
    <w:p w:rsidR="003F3435" w:rsidRDefault="0032493E">
      <w:pPr>
        <w:spacing w:line="480" w:lineRule="auto"/>
        <w:ind w:firstLine="720"/>
        <w:jc w:val="both"/>
      </w:pPr>
      <w:r>
        <w:t xml:space="preserve">WHEREAS, On April 30, 1975, North Vietnamese troops occupied Saigon, bringing a final end to the Vietnam War, during which American service personnel fought alongside South Vietnamese troops to oppose the communist forces of North Vietnam and their allies; during the course of the conflict, more than 58,000 American service members lost their lives and over 100,000 were seriously wounded; losses among South Vietnamese forces are estimated at a quarter of a million killed and perhaps as many badly injured, and countless civilians perished; and</w:t>
      </w:r>
    </w:p>
    <w:p w:rsidR="003F3435" w:rsidRDefault="0032493E">
      <w:pPr>
        <w:spacing w:line="480" w:lineRule="auto"/>
        <w:ind w:firstLine="720"/>
        <w:jc w:val="both"/>
      </w:pPr>
      <w:r>
        <w:t xml:space="preserve">WHEREAS, American military involvement in the war ended with the signing of the Paris Peace Accords in January 1973; a small number of U.S. troops remained in South Vietnam to guard the American Embassy in Saigon, but the last of those were withdrawn in April 1975, as the North Vietnamese Army closed in on the city; in the days before Saigon fell, more than 100,000 Vietnamese were evacuated to the United States, including military personnel and others whose previous associations made them targets of the Viet Cong and North Vietnamese; and</w:t>
      </w:r>
    </w:p>
    <w:p w:rsidR="003F3435" w:rsidRDefault="0032493E">
      <w:pPr>
        <w:spacing w:line="480" w:lineRule="auto"/>
        <w:ind w:firstLine="720"/>
        <w:jc w:val="both"/>
      </w:pPr>
      <w:r>
        <w:t xml:space="preserve">WHEREAS, Over the ensuing decade, the Communists tightened their grip on the country and hundreds of thousands more people fled; and</w:t>
      </w:r>
    </w:p>
    <w:p w:rsidR="003F3435" w:rsidRDefault="0032493E">
      <w:pPr>
        <w:spacing w:line="480" w:lineRule="auto"/>
        <w:ind w:firstLine="720"/>
        <w:jc w:val="both"/>
      </w:pPr>
      <w:r>
        <w:t xml:space="preserve">WHEREAS, Despite challenges, a multitude of Vietnamese emigrants were able to establish new lives in other countries; those settling in the United States were aided by the generous efforts of the many Americans who extended a helping hand, and vibrant Vietnamese communities began to take root in cities across the nation; by 2021, this population had reached approximately 1.9 million and constituted the fourth-largest Asian immigrant group in the nation; Texas is now home to almost 300,000 Vietnamese Americans, who have made substantial contributions to the economy, education, public service, science, medicine, the arts, and many other aspects of society; and</w:t>
      </w:r>
    </w:p>
    <w:p w:rsidR="003F3435" w:rsidRDefault="0032493E">
      <w:pPr>
        <w:spacing w:line="480" w:lineRule="auto"/>
        <w:ind w:firstLine="720"/>
        <w:jc w:val="both"/>
      </w:pPr>
      <w:r>
        <w:t xml:space="preserve">WHEREAS, The observance of this somber anniversary reminds us of the magnitude of the sacrifices made and hardships endured in the quest for freedom, and we pay tribute to those whose lives were lost and recognize the courage and determination of the Vietnamese people who came to these shores in search of a better life; now, therefore, be it</w:t>
      </w:r>
    </w:p>
    <w:p w:rsidR="003F3435" w:rsidRDefault="0032493E">
      <w:pPr>
        <w:spacing w:line="480" w:lineRule="auto"/>
        <w:ind w:firstLine="720"/>
        <w:jc w:val="both"/>
      </w:pPr>
      <w:r>
        <w:t xml:space="preserve">RESOLVED, That the House of Representatives of the 88th Texas Legislature hereby commemorate the 48th anniversary of the fall of South Vietnam at the conclusion of the Vietnam War.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1286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