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2E19" w:rsidRDefault="00A32E1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1537523B5A84247934A5973015A9415"/>
          </w:placeholder>
        </w:sdtPr>
        <w:sdtContent>
          <w:r w:rsidRPr="005C2A78">
            <w:rPr>
              <w:rFonts w:cs="Times New Roman"/>
              <w:b/>
              <w:szCs w:val="24"/>
              <w:u w:val="single"/>
            </w:rPr>
            <w:t>BILL ANALYSIS</w:t>
          </w:r>
        </w:sdtContent>
      </w:sdt>
    </w:p>
    <w:p w:rsidR="00A32E19" w:rsidRPr="00585C31" w:rsidRDefault="00A32E19" w:rsidP="000F1DF9">
      <w:pPr>
        <w:spacing w:after="0" w:line="240" w:lineRule="auto"/>
        <w:rPr>
          <w:rFonts w:cs="Times New Roman"/>
          <w:szCs w:val="24"/>
        </w:rPr>
      </w:pPr>
    </w:p>
    <w:p w:rsidR="00A32E19" w:rsidRPr="00585C31" w:rsidRDefault="00A32E1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32E19" w:rsidTr="000F1DF9">
        <w:tc>
          <w:tcPr>
            <w:tcW w:w="2718" w:type="dxa"/>
          </w:tcPr>
          <w:p w:rsidR="00A32E19" w:rsidRPr="005C2A78" w:rsidRDefault="00A32E19" w:rsidP="006D756B">
            <w:pPr>
              <w:rPr>
                <w:rFonts w:cs="Times New Roman"/>
                <w:szCs w:val="24"/>
              </w:rPr>
            </w:pPr>
            <w:sdt>
              <w:sdtPr>
                <w:rPr>
                  <w:rFonts w:cs="Times New Roman"/>
                  <w:szCs w:val="24"/>
                </w:rPr>
                <w:alias w:val="Agency Title"/>
                <w:tag w:val="AgencyTitleContentControl"/>
                <w:id w:val="1920747753"/>
                <w:lock w:val="sdtContentLocked"/>
                <w:placeholder>
                  <w:docPart w:val="AB8D080EDA0347BE9964502E7F1D7D02"/>
                </w:placeholder>
              </w:sdtPr>
              <w:sdtEndPr>
                <w:rPr>
                  <w:rFonts w:cstheme="minorBidi"/>
                  <w:szCs w:val="22"/>
                </w:rPr>
              </w:sdtEndPr>
              <w:sdtContent>
                <w:r>
                  <w:rPr>
                    <w:rFonts w:cs="Times New Roman"/>
                    <w:szCs w:val="24"/>
                  </w:rPr>
                  <w:t>Senate Research Center</w:t>
                </w:r>
              </w:sdtContent>
            </w:sdt>
          </w:p>
        </w:tc>
        <w:tc>
          <w:tcPr>
            <w:tcW w:w="6858" w:type="dxa"/>
          </w:tcPr>
          <w:p w:rsidR="00A32E19" w:rsidRPr="00FF6471" w:rsidRDefault="00A32E19" w:rsidP="000F1DF9">
            <w:pPr>
              <w:jc w:val="right"/>
              <w:rPr>
                <w:rFonts w:cs="Times New Roman"/>
                <w:szCs w:val="24"/>
              </w:rPr>
            </w:pPr>
            <w:sdt>
              <w:sdtPr>
                <w:rPr>
                  <w:rFonts w:cs="Times New Roman"/>
                  <w:szCs w:val="24"/>
                </w:rPr>
                <w:alias w:val="Bill Number"/>
                <w:tag w:val="BillNumberOne"/>
                <w:id w:val="-410784069"/>
                <w:lock w:val="sdtContentLocked"/>
                <w:placeholder>
                  <w:docPart w:val="2E4D59B4B55748F7909A85B2C4660CFF"/>
                </w:placeholder>
              </w:sdtPr>
              <w:sdtContent>
                <w:r>
                  <w:rPr>
                    <w:rFonts w:cs="Times New Roman"/>
                    <w:szCs w:val="24"/>
                  </w:rPr>
                  <w:t>C.S.S.B. 2891</w:t>
                </w:r>
              </w:sdtContent>
            </w:sdt>
          </w:p>
        </w:tc>
      </w:tr>
      <w:tr w:rsidR="00A32E19" w:rsidTr="000F1DF9">
        <w:sdt>
          <w:sdtPr>
            <w:rPr>
              <w:rFonts w:cs="Times New Roman"/>
              <w:szCs w:val="24"/>
            </w:rPr>
            <w:alias w:val="TLCNumber"/>
            <w:tag w:val="TLCNumber"/>
            <w:id w:val="-542600604"/>
            <w:lock w:val="sdtLocked"/>
            <w:placeholder>
              <w:docPart w:val="9B485760A49C4641ACBFCE496B9BDEE0"/>
            </w:placeholder>
          </w:sdtPr>
          <w:sdtContent>
            <w:tc>
              <w:tcPr>
                <w:tcW w:w="2718" w:type="dxa"/>
              </w:tcPr>
              <w:p w:rsidR="00A32E19" w:rsidRPr="000F1DF9" w:rsidRDefault="00A32E19" w:rsidP="00C65088">
                <w:pPr>
                  <w:rPr>
                    <w:rFonts w:cs="Times New Roman"/>
                    <w:szCs w:val="24"/>
                  </w:rPr>
                </w:pPr>
                <w:r>
                  <w:rPr>
                    <w:rFonts w:cs="Times New Roman"/>
                    <w:szCs w:val="24"/>
                  </w:rPr>
                  <w:t>89R21755 MCF-D</w:t>
                </w:r>
              </w:p>
            </w:tc>
          </w:sdtContent>
        </w:sdt>
        <w:tc>
          <w:tcPr>
            <w:tcW w:w="6858" w:type="dxa"/>
          </w:tcPr>
          <w:p w:rsidR="00A32E19" w:rsidRPr="005C2A78" w:rsidRDefault="00A32E19" w:rsidP="00073EDD">
            <w:pPr>
              <w:jc w:val="right"/>
              <w:rPr>
                <w:rFonts w:cs="Times New Roman"/>
                <w:szCs w:val="24"/>
              </w:rPr>
            </w:pPr>
            <w:sdt>
              <w:sdtPr>
                <w:rPr>
                  <w:rFonts w:cs="Times New Roman"/>
                  <w:szCs w:val="24"/>
                </w:rPr>
                <w:alias w:val="Author Label"/>
                <w:tag w:val="By"/>
                <w:id w:val="72399597"/>
                <w:lock w:val="sdtLocked"/>
                <w:placeholder>
                  <w:docPart w:val="E22B6758D37D44E2A365CED4C68A534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06E45F025D540B69D83D569BAAD101A"/>
                </w:placeholder>
              </w:sdtPr>
              <w:sdtContent>
                <w:r>
                  <w:rPr>
                    <w:rFonts w:cs="Times New Roman"/>
                    <w:szCs w:val="24"/>
                  </w:rPr>
                  <w:t>Cook</w:t>
                </w:r>
              </w:sdtContent>
            </w:sdt>
            <w:sdt>
              <w:sdtPr>
                <w:rPr>
                  <w:rFonts w:cs="Times New Roman"/>
                  <w:szCs w:val="24"/>
                </w:rPr>
                <w:alias w:val="Sponsor"/>
                <w:tag w:val="Sponsor"/>
                <w:id w:val="-2039656131"/>
                <w:lock w:val="sdtContentLocked"/>
                <w:placeholder>
                  <w:docPart w:val="6F1F9835E2824D7BBDA73B76CC7257E7"/>
                </w:placeholder>
                <w:showingPlcHdr/>
              </w:sdtPr>
              <w:sdtContent/>
            </w:sdt>
            <w:sdt>
              <w:sdtPr>
                <w:rPr>
                  <w:rFonts w:cs="Times New Roman"/>
                  <w:szCs w:val="24"/>
                </w:rPr>
                <w:alias w:val="DualSponsor"/>
                <w:tag w:val="DualSponsor"/>
                <w:id w:val="1029379812"/>
                <w:lock w:val="sdtContentLocked"/>
                <w:placeholder>
                  <w:docPart w:val="72395BA55E114BDC9FCAA2E7EE6AF7A1"/>
                </w:placeholder>
                <w:showingPlcHdr/>
              </w:sdtPr>
              <w:sdtContent/>
            </w:sdt>
          </w:p>
        </w:tc>
      </w:tr>
      <w:tr w:rsidR="00A32E19" w:rsidTr="000F1DF9">
        <w:tc>
          <w:tcPr>
            <w:tcW w:w="2718" w:type="dxa"/>
          </w:tcPr>
          <w:p w:rsidR="00A32E19" w:rsidRPr="00BC7495" w:rsidRDefault="00A32E19" w:rsidP="000F1DF9">
            <w:pPr>
              <w:rPr>
                <w:rFonts w:cs="Times New Roman"/>
                <w:szCs w:val="24"/>
              </w:rPr>
            </w:pPr>
          </w:p>
        </w:tc>
        <w:sdt>
          <w:sdtPr>
            <w:rPr>
              <w:rFonts w:cs="Times New Roman"/>
              <w:szCs w:val="24"/>
            </w:rPr>
            <w:alias w:val="Committee"/>
            <w:tag w:val="Committee"/>
            <w:id w:val="1914272295"/>
            <w:lock w:val="sdtContentLocked"/>
            <w:placeholder>
              <w:docPart w:val="CCE92499408D4BC8BB60BBBA937E462E"/>
            </w:placeholder>
          </w:sdtPr>
          <w:sdtContent>
            <w:tc>
              <w:tcPr>
                <w:tcW w:w="6858" w:type="dxa"/>
              </w:tcPr>
              <w:p w:rsidR="00A32E19" w:rsidRPr="00FF6471" w:rsidRDefault="00A32E19" w:rsidP="000F1DF9">
                <w:pPr>
                  <w:jc w:val="right"/>
                  <w:rPr>
                    <w:rFonts w:cs="Times New Roman"/>
                    <w:szCs w:val="24"/>
                  </w:rPr>
                </w:pPr>
                <w:r>
                  <w:rPr>
                    <w:rFonts w:cs="Times New Roman"/>
                    <w:szCs w:val="24"/>
                  </w:rPr>
                  <w:t>Health &amp; Human Services</w:t>
                </w:r>
              </w:p>
            </w:tc>
          </w:sdtContent>
        </w:sdt>
      </w:tr>
      <w:tr w:rsidR="00A32E19" w:rsidTr="000F1DF9">
        <w:tc>
          <w:tcPr>
            <w:tcW w:w="2718" w:type="dxa"/>
          </w:tcPr>
          <w:p w:rsidR="00A32E19" w:rsidRPr="00BC7495" w:rsidRDefault="00A32E19" w:rsidP="000F1DF9">
            <w:pPr>
              <w:rPr>
                <w:rFonts w:cs="Times New Roman"/>
                <w:szCs w:val="24"/>
              </w:rPr>
            </w:pPr>
          </w:p>
        </w:tc>
        <w:sdt>
          <w:sdtPr>
            <w:rPr>
              <w:rFonts w:cs="Times New Roman"/>
              <w:szCs w:val="24"/>
            </w:rPr>
            <w:alias w:val="Date"/>
            <w:tag w:val="DateContentControl"/>
            <w:id w:val="1178081906"/>
            <w:lock w:val="sdtLocked"/>
            <w:placeholder>
              <w:docPart w:val="43D448AC684540B186F414985C7D0ECF"/>
            </w:placeholder>
            <w:date w:fullDate="2025-04-25T00:00:00Z">
              <w:dateFormat w:val="M/d/yyyy"/>
              <w:lid w:val="en-US"/>
              <w:storeMappedDataAs w:val="dateTime"/>
              <w:calendar w:val="gregorian"/>
            </w:date>
          </w:sdtPr>
          <w:sdtContent>
            <w:tc>
              <w:tcPr>
                <w:tcW w:w="6858" w:type="dxa"/>
              </w:tcPr>
              <w:p w:rsidR="00A32E19" w:rsidRPr="00FF6471" w:rsidRDefault="00A32E19" w:rsidP="000F1DF9">
                <w:pPr>
                  <w:jc w:val="right"/>
                  <w:rPr>
                    <w:rFonts w:cs="Times New Roman"/>
                    <w:szCs w:val="24"/>
                  </w:rPr>
                </w:pPr>
                <w:r>
                  <w:rPr>
                    <w:rFonts w:cs="Times New Roman"/>
                    <w:szCs w:val="24"/>
                  </w:rPr>
                  <w:t>4/25/2025</w:t>
                </w:r>
              </w:p>
            </w:tc>
          </w:sdtContent>
        </w:sdt>
      </w:tr>
      <w:tr w:rsidR="00A32E19" w:rsidTr="000F1DF9">
        <w:tc>
          <w:tcPr>
            <w:tcW w:w="2718" w:type="dxa"/>
          </w:tcPr>
          <w:p w:rsidR="00A32E19" w:rsidRPr="00BC7495" w:rsidRDefault="00A32E19" w:rsidP="000F1DF9">
            <w:pPr>
              <w:rPr>
                <w:rFonts w:cs="Times New Roman"/>
                <w:szCs w:val="24"/>
              </w:rPr>
            </w:pPr>
          </w:p>
        </w:tc>
        <w:sdt>
          <w:sdtPr>
            <w:rPr>
              <w:rFonts w:cs="Times New Roman"/>
              <w:szCs w:val="24"/>
            </w:rPr>
            <w:alias w:val="BA Version"/>
            <w:tag w:val="BAVersion"/>
            <w:id w:val="-1685590809"/>
            <w:lock w:val="sdtContentLocked"/>
            <w:placeholder>
              <w:docPart w:val="8CDE7A84D86E499A911CE6B06D2D2E6F"/>
            </w:placeholder>
          </w:sdtPr>
          <w:sdtContent>
            <w:tc>
              <w:tcPr>
                <w:tcW w:w="6858" w:type="dxa"/>
              </w:tcPr>
              <w:p w:rsidR="00A32E19" w:rsidRPr="00FF6471" w:rsidRDefault="00A32E19" w:rsidP="000F1DF9">
                <w:pPr>
                  <w:jc w:val="right"/>
                  <w:rPr>
                    <w:rFonts w:cs="Times New Roman"/>
                    <w:szCs w:val="24"/>
                  </w:rPr>
                </w:pPr>
                <w:r>
                  <w:rPr>
                    <w:rFonts w:cs="Times New Roman"/>
                    <w:szCs w:val="24"/>
                  </w:rPr>
                  <w:t>Committee Report (Substituted)</w:t>
                </w:r>
              </w:p>
            </w:tc>
          </w:sdtContent>
        </w:sdt>
      </w:tr>
    </w:tbl>
    <w:p w:rsidR="00A32E19" w:rsidRPr="00FF6471" w:rsidRDefault="00A32E19" w:rsidP="000F1DF9">
      <w:pPr>
        <w:spacing w:after="0" w:line="240" w:lineRule="auto"/>
        <w:rPr>
          <w:rFonts w:cs="Times New Roman"/>
          <w:szCs w:val="24"/>
        </w:rPr>
      </w:pPr>
    </w:p>
    <w:p w:rsidR="00A32E19" w:rsidRPr="00FF6471" w:rsidRDefault="00A32E19" w:rsidP="000F1DF9">
      <w:pPr>
        <w:spacing w:after="0" w:line="240" w:lineRule="auto"/>
        <w:rPr>
          <w:rFonts w:cs="Times New Roman"/>
          <w:szCs w:val="24"/>
        </w:rPr>
      </w:pPr>
    </w:p>
    <w:p w:rsidR="00A32E19" w:rsidRPr="00FF6471" w:rsidRDefault="00A32E1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F8E7E1AEF8A4B59B13ED92BC1DB882F"/>
        </w:placeholder>
      </w:sdtPr>
      <w:sdtContent>
        <w:p w:rsidR="00A32E19" w:rsidRDefault="00A32E1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F3AE172D8D04140AFB3D61741BC577B"/>
        </w:placeholder>
      </w:sdtPr>
      <w:sdtContent>
        <w:p w:rsidR="00A32E19" w:rsidRDefault="00A32E19" w:rsidP="00A32E19">
          <w:pPr>
            <w:pStyle w:val="NormalWeb"/>
            <w:spacing w:before="0" w:beforeAutospacing="0" w:after="0" w:afterAutospacing="0"/>
            <w:jc w:val="both"/>
            <w:divId w:val="975794188"/>
            <w:rPr>
              <w:rFonts w:eastAsia="Times New Roman" w:cstheme="minorBidi"/>
              <w:bCs/>
              <w:szCs w:val="22"/>
            </w:rPr>
          </w:pPr>
        </w:p>
        <w:p w:rsidR="00A32E19" w:rsidRPr="00C970B3" w:rsidRDefault="00A32E19" w:rsidP="00A32E19">
          <w:pPr>
            <w:pStyle w:val="NormalWeb"/>
            <w:spacing w:before="0" w:beforeAutospacing="0" w:after="0" w:afterAutospacing="0"/>
            <w:jc w:val="both"/>
            <w:divId w:val="975794188"/>
          </w:pPr>
          <w:r w:rsidRPr="00C970B3">
            <w:t>The Texas Healthcare Workforce Taskforce, hosted by the Texas Higher Education Coordinating</w:t>
          </w:r>
          <w:r>
            <w:t xml:space="preserve"> </w:t>
          </w:r>
          <w:r w:rsidRPr="00C970B3">
            <w:t>Board,</w:t>
          </w:r>
          <w:r>
            <w:t xml:space="preserve"> </w:t>
          </w:r>
          <w:r w:rsidRPr="00C970B3">
            <w:t>examined the statewide shortage of health care professionals. It developed recommendations to expand healthcare programs at institutions and provide students with the tools to succeed in health-related careers.</w:t>
          </w:r>
        </w:p>
        <w:p w:rsidR="00A32E19" w:rsidRPr="00C970B3" w:rsidRDefault="00A32E19" w:rsidP="00A32E19">
          <w:pPr>
            <w:pStyle w:val="NormalWeb"/>
            <w:spacing w:before="0" w:beforeAutospacing="0" w:after="0" w:afterAutospacing="0"/>
            <w:jc w:val="both"/>
            <w:divId w:val="975794188"/>
          </w:pPr>
          <w:r w:rsidRPr="00C970B3">
            <w:t> </w:t>
          </w:r>
        </w:p>
        <w:p w:rsidR="00A32E19" w:rsidRPr="00C970B3" w:rsidRDefault="00A32E19" w:rsidP="00A32E19">
          <w:pPr>
            <w:pStyle w:val="NormalWeb"/>
            <w:spacing w:before="0" w:beforeAutospacing="0" w:after="0" w:afterAutospacing="0"/>
            <w:jc w:val="both"/>
            <w:divId w:val="975794188"/>
          </w:pPr>
          <w:r w:rsidRPr="00C970B3">
            <w:t>Healthcare workforce development in Texas is currently managed by 15 state agencies, boards, chambers of commerce, industry groups, and local partners. The existing model has produced gaps in coordination and outcome disparities across the state. Some regions have robust collaborative training models</w:t>
          </w:r>
          <w:r>
            <w:t>; s</w:t>
          </w:r>
          <w:r w:rsidRPr="00C970B3">
            <w:t xml:space="preserve">ome struggle to keep up with demand. The Health Professions Workforce Coordinating Council </w:t>
          </w:r>
          <w:r>
            <w:t>(</w:t>
          </w:r>
          <w:r w:rsidRPr="00C970B3">
            <w:t>HPWCC</w:t>
          </w:r>
          <w:r>
            <w:t>)</w:t>
          </w:r>
          <w:r w:rsidRPr="00C970B3">
            <w:t xml:space="preserve"> will conduct a comprehensive assessment of the health professions workforce, yielding the most accurate recommendations and projections for future health system needs.</w:t>
          </w:r>
        </w:p>
        <w:p w:rsidR="00A32E19" w:rsidRPr="00C970B3" w:rsidRDefault="00A32E19" w:rsidP="00A32E19">
          <w:pPr>
            <w:pStyle w:val="NormalWeb"/>
            <w:spacing w:before="0" w:beforeAutospacing="0" w:after="0" w:afterAutospacing="0"/>
            <w:ind w:left="720"/>
            <w:jc w:val="both"/>
            <w:divId w:val="975794188"/>
          </w:pPr>
          <w:r w:rsidRPr="00C970B3">
            <w:t> </w:t>
          </w:r>
        </w:p>
        <w:p w:rsidR="00A32E19" w:rsidRPr="00C970B3" w:rsidRDefault="00A32E19" w:rsidP="00A32E19">
          <w:pPr>
            <w:pStyle w:val="NormalWeb"/>
            <w:spacing w:before="0" w:beforeAutospacing="0" w:after="0" w:afterAutospacing="0"/>
            <w:jc w:val="both"/>
            <w:divId w:val="975794188"/>
          </w:pPr>
          <w:r w:rsidRPr="00C970B3">
            <w:t>Proposed Legislation/Key Provisions</w:t>
          </w:r>
        </w:p>
        <w:p w:rsidR="00A32E19" w:rsidRDefault="00A32E19" w:rsidP="00A32E19">
          <w:pPr>
            <w:pStyle w:val="NormalWeb"/>
            <w:spacing w:before="0" w:beforeAutospacing="0" w:after="0" w:afterAutospacing="0"/>
            <w:jc w:val="both"/>
            <w:divId w:val="975794188"/>
          </w:pPr>
        </w:p>
        <w:p w:rsidR="00A32E19" w:rsidRPr="00C970B3" w:rsidRDefault="00A32E19" w:rsidP="00A32E19">
          <w:pPr>
            <w:pStyle w:val="NormalWeb"/>
            <w:spacing w:before="0" w:beforeAutospacing="0" w:after="0" w:afterAutospacing="0"/>
            <w:jc w:val="both"/>
            <w:divId w:val="975794188"/>
          </w:pPr>
          <w:r w:rsidRPr="00C970B3">
            <w:t>S</w:t>
          </w:r>
          <w:r>
            <w:t>.</w:t>
          </w:r>
          <w:r w:rsidRPr="00C970B3">
            <w:t>B</w:t>
          </w:r>
          <w:r>
            <w:t>.</w:t>
          </w:r>
          <w:r w:rsidRPr="00C970B3">
            <w:t xml:space="preserve"> 2891 creates the HPWCC. The HPWCC is modeled after the existing Statewide Behavioral Health Coordinating Council and will replace the Statewide Healthcare Coordination Council.</w:t>
          </w:r>
        </w:p>
        <w:p w:rsidR="00A32E19" w:rsidRDefault="00A32E19" w:rsidP="00A32E19">
          <w:pPr>
            <w:pStyle w:val="NormalWeb"/>
            <w:spacing w:before="0" w:beforeAutospacing="0" w:after="0" w:afterAutospacing="0"/>
            <w:jc w:val="both"/>
            <w:divId w:val="975794188"/>
          </w:pPr>
        </w:p>
        <w:p w:rsidR="00A32E19" w:rsidRPr="00C970B3" w:rsidRDefault="00A32E19" w:rsidP="00A32E19">
          <w:pPr>
            <w:pStyle w:val="NormalWeb"/>
            <w:spacing w:before="0" w:beforeAutospacing="0" w:after="0" w:afterAutospacing="0"/>
            <w:jc w:val="both"/>
            <w:divId w:val="975794188"/>
          </w:pPr>
          <w:r w:rsidRPr="00C970B3">
            <w:t>S</w:t>
          </w:r>
          <w:r>
            <w:t>.</w:t>
          </w:r>
          <w:r w:rsidRPr="00C970B3">
            <w:t>B</w:t>
          </w:r>
          <w:r>
            <w:t>.</w:t>
          </w:r>
          <w:r w:rsidRPr="00C970B3">
            <w:t xml:space="preserve"> 2891 will:</w:t>
          </w:r>
        </w:p>
        <w:p w:rsidR="00A32E19" w:rsidRPr="00C970B3" w:rsidRDefault="00A32E19" w:rsidP="00A32E19">
          <w:pPr>
            <w:numPr>
              <w:ilvl w:val="0"/>
              <w:numId w:val="1"/>
            </w:numPr>
            <w:spacing w:after="0" w:line="240" w:lineRule="auto"/>
            <w:jc w:val="both"/>
            <w:divId w:val="975794188"/>
            <w:rPr>
              <w:rFonts w:eastAsia="Times New Roman"/>
            </w:rPr>
          </w:pPr>
          <w:r>
            <w:rPr>
              <w:rFonts w:eastAsia="Times New Roman"/>
            </w:rPr>
            <w:t>b</w:t>
          </w:r>
          <w:r w:rsidRPr="00C970B3">
            <w:rPr>
              <w:rFonts w:eastAsia="Times New Roman"/>
            </w:rPr>
            <w:t>ring together all 15 state agencies to participate in the planning, education, and preparation of the healthcare workforce</w:t>
          </w:r>
          <w:r>
            <w:rPr>
              <w:rFonts w:eastAsia="Times New Roman"/>
            </w:rPr>
            <w:t>; and</w:t>
          </w:r>
        </w:p>
        <w:p w:rsidR="00A32E19" w:rsidRPr="00C970B3" w:rsidRDefault="00A32E19" w:rsidP="00A32E19">
          <w:pPr>
            <w:numPr>
              <w:ilvl w:val="0"/>
              <w:numId w:val="1"/>
            </w:numPr>
            <w:spacing w:after="0" w:line="240" w:lineRule="auto"/>
            <w:jc w:val="both"/>
            <w:divId w:val="975794188"/>
            <w:rPr>
              <w:rFonts w:eastAsia="Times New Roman"/>
            </w:rPr>
          </w:pPr>
          <w:r>
            <w:rPr>
              <w:rFonts w:eastAsia="Times New Roman"/>
            </w:rPr>
            <w:t>c</w:t>
          </w:r>
          <w:r w:rsidRPr="00C970B3">
            <w:rPr>
              <w:rFonts w:eastAsia="Times New Roman"/>
            </w:rPr>
            <w:t>reate a biennial Statewide Health Professions Workforce Blueprint (</w:t>
          </w:r>
          <w:r>
            <w:rPr>
              <w:rFonts w:eastAsia="Times New Roman"/>
            </w:rPr>
            <w:t>b</w:t>
          </w:r>
          <w:r w:rsidRPr="00C970B3">
            <w:rPr>
              <w:rFonts w:eastAsia="Times New Roman"/>
            </w:rPr>
            <w:t>lueprint) to plan and dedicate resources toward healthcare workforce needs</w:t>
          </w:r>
          <w:r>
            <w:rPr>
              <w:rFonts w:eastAsia="Times New Roman"/>
            </w:rPr>
            <w:t>.</w:t>
          </w:r>
        </w:p>
        <w:p w:rsidR="00A32E19" w:rsidRPr="00C970B3" w:rsidRDefault="00A32E19" w:rsidP="00A32E19">
          <w:pPr>
            <w:numPr>
              <w:ilvl w:val="1"/>
              <w:numId w:val="1"/>
            </w:numPr>
            <w:spacing w:after="0" w:line="240" w:lineRule="auto"/>
            <w:jc w:val="both"/>
            <w:divId w:val="975794188"/>
            <w:rPr>
              <w:rFonts w:eastAsia="Times New Roman"/>
            </w:rPr>
          </w:pPr>
          <w:r w:rsidRPr="00C970B3">
            <w:rPr>
              <w:rFonts w:eastAsia="Times New Roman"/>
            </w:rPr>
            <w:t xml:space="preserve">The </w:t>
          </w:r>
          <w:r>
            <w:rPr>
              <w:rFonts w:eastAsia="Times New Roman"/>
            </w:rPr>
            <w:t>b</w:t>
          </w:r>
          <w:r w:rsidRPr="00C970B3">
            <w:rPr>
              <w:rFonts w:eastAsia="Times New Roman"/>
            </w:rPr>
            <w:t>lueprint will include an inventory of all programs and services available for the preparation and education of health professionals</w:t>
          </w:r>
          <w:r>
            <w:rPr>
              <w:rFonts w:eastAsia="Times New Roman"/>
            </w:rPr>
            <w:t>.</w:t>
          </w:r>
        </w:p>
        <w:p w:rsidR="00A32E19" w:rsidRPr="00C970B3" w:rsidRDefault="00A32E19" w:rsidP="00A32E19">
          <w:pPr>
            <w:pStyle w:val="NormalWeb"/>
            <w:spacing w:before="0" w:beforeAutospacing="0" w:after="0" w:afterAutospacing="0"/>
            <w:jc w:val="both"/>
            <w:divId w:val="975794188"/>
          </w:pPr>
          <w:r w:rsidRPr="00C970B3">
            <w:t> </w:t>
          </w:r>
        </w:p>
        <w:p w:rsidR="00A32E19" w:rsidRPr="00C970B3" w:rsidRDefault="00A32E19" w:rsidP="00A32E19">
          <w:pPr>
            <w:pStyle w:val="NormalWeb"/>
            <w:spacing w:before="0" w:beforeAutospacing="0" w:after="0" w:afterAutospacing="0"/>
            <w:jc w:val="both"/>
            <w:divId w:val="975794188"/>
          </w:pPr>
          <w:r w:rsidRPr="00C970B3">
            <w:t>C</w:t>
          </w:r>
          <w:r>
            <w:t>.</w:t>
          </w:r>
          <w:r w:rsidRPr="00C970B3">
            <w:t>S</w:t>
          </w:r>
          <w:r>
            <w:t>.</w:t>
          </w:r>
          <w:r w:rsidRPr="00C970B3">
            <w:t>S</w:t>
          </w:r>
          <w:r>
            <w:t>.</w:t>
          </w:r>
          <w:r w:rsidRPr="00C970B3">
            <w:t>B</w:t>
          </w:r>
          <w:r>
            <w:t>.</w:t>
          </w:r>
          <w:r w:rsidRPr="00C970B3">
            <w:t xml:space="preserve"> 2891</w:t>
          </w:r>
          <w:r>
            <w:t>:</w:t>
          </w:r>
        </w:p>
        <w:p w:rsidR="00A32E19" w:rsidRPr="00C970B3" w:rsidRDefault="00A32E19" w:rsidP="00A32E19">
          <w:pPr>
            <w:numPr>
              <w:ilvl w:val="0"/>
              <w:numId w:val="2"/>
            </w:numPr>
            <w:spacing w:after="0" w:line="240" w:lineRule="auto"/>
            <w:jc w:val="both"/>
            <w:divId w:val="975794188"/>
            <w:rPr>
              <w:rFonts w:eastAsia="Times New Roman"/>
            </w:rPr>
          </w:pPr>
          <w:r>
            <w:rPr>
              <w:rFonts w:eastAsia="Times New Roman"/>
            </w:rPr>
            <w:t>a</w:t>
          </w:r>
          <w:r w:rsidRPr="00C970B3">
            <w:rPr>
              <w:rFonts w:eastAsia="Times New Roman"/>
            </w:rPr>
            <w:t xml:space="preserve">dds a provision to new Chapter 104A to preserve </w:t>
          </w:r>
          <w:r>
            <w:rPr>
              <w:rFonts w:eastAsia="Times New Roman"/>
            </w:rPr>
            <w:t xml:space="preserve">the ability of Texas </w:t>
          </w:r>
          <w:r w:rsidRPr="00C970B3">
            <w:rPr>
              <w:rFonts w:eastAsia="Times New Roman"/>
            </w:rPr>
            <w:t>D</w:t>
          </w:r>
          <w:r>
            <w:rPr>
              <w:rFonts w:eastAsia="Times New Roman"/>
            </w:rPr>
            <w:t xml:space="preserve">epartment of </w:t>
          </w:r>
          <w:r w:rsidRPr="00C970B3">
            <w:rPr>
              <w:rFonts w:eastAsia="Times New Roman"/>
            </w:rPr>
            <w:t>S</w:t>
          </w:r>
          <w:r>
            <w:rPr>
              <w:rFonts w:eastAsia="Times New Roman"/>
            </w:rPr>
            <w:t xml:space="preserve">tate </w:t>
          </w:r>
          <w:r w:rsidRPr="00C970B3">
            <w:rPr>
              <w:rFonts w:eastAsia="Times New Roman"/>
            </w:rPr>
            <w:t>H</w:t>
          </w:r>
          <w:r>
            <w:rPr>
              <w:rFonts w:eastAsia="Times New Roman"/>
            </w:rPr>
            <w:t xml:space="preserve">ealth </w:t>
          </w:r>
          <w:r w:rsidRPr="00C970B3">
            <w:rPr>
              <w:rFonts w:eastAsia="Times New Roman"/>
            </w:rPr>
            <w:t>S</w:t>
          </w:r>
          <w:r>
            <w:rPr>
              <w:rFonts w:eastAsia="Times New Roman"/>
            </w:rPr>
            <w:t>ervices</w:t>
          </w:r>
          <w:r w:rsidRPr="00C970B3">
            <w:rPr>
              <w:rFonts w:eastAsia="Times New Roman"/>
            </w:rPr>
            <w:t xml:space="preserve"> to collect data from health care facilities</w:t>
          </w:r>
          <w:r>
            <w:rPr>
              <w:rFonts w:eastAsia="Times New Roman"/>
            </w:rPr>
            <w:t>; and</w:t>
          </w:r>
        </w:p>
        <w:p w:rsidR="00A32E19" w:rsidRPr="00C970B3" w:rsidRDefault="00A32E19" w:rsidP="00A32E19">
          <w:pPr>
            <w:numPr>
              <w:ilvl w:val="0"/>
              <w:numId w:val="2"/>
            </w:numPr>
            <w:spacing w:after="0" w:line="240" w:lineRule="auto"/>
            <w:jc w:val="both"/>
            <w:divId w:val="975794188"/>
            <w:rPr>
              <w:rFonts w:eastAsia="Times New Roman"/>
            </w:rPr>
          </w:pPr>
          <w:r>
            <w:rPr>
              <w:rFonts w:eastAsia="Times New Roman"/>
            </w:rPr>
            <w:t>t</w:t>
          </w:r>
          <w:r w:rsidRPr="00C970B3">
            <w:rPr>
              <w:rFonts w:eastAsia="Times New Roman"/>
            </w:rPr>
            <w:t xml:space="preserve">ransfers, not abolishes, the </w:t>
          </w:r>
          <w:r>
            <w:rPr>
              <w:rFonts w:eastAsia="Times New Roman"/>
            </w:rPr>
            <w:t>n</w:t>
          </w:r>
          <w:r w:rsidRPr="00C970B3">
            <w:rPr>
              <w:rFonts w:eastAsia="Times New Roman"/>
            </w:rPr>
            <w:t xml:space="preserve">ursing </w:t>
          </w:r>
          <w:r>
            <w:rPr>
              <w:rFonts w:eastAsia="Times New Roman"/>
            </w:rPr>
            <w:t>a</w:t>
          </w:r>
          <w:r w:rsidRPr="00C970B3">
            <w:rPr>
              <w:rFonts w:eastAsia="Times New Roman"/>
            </w:rPr>
            <w:t xml:space="preserve">dvisory </w:t>
          </w:r>
          <w:r>
            <w:rPr>
              <w:rFonts w:eastAsia="Times New Roman"/>
            </w:rPr>
            <w:t>c</w:t>
          </w:r>
          <w:r w:rsidRPr="00C970B3">
            <w:rPr>
              <w:rFonts w:eastAsia="Times New Roman"/>
            </w:rPr>
            <w:t>ouncil to the HPWCC created by th</w:t>
          </w:r>
          <w:r>
            <w:rPr>
              <w:rFonts w:eastAsia="Times New Roman"/>
            </w:rPr>
            <w:t>is</w:t>
          </w:r>
          <w:r w:rsidRPr="00C970B3">
            <w:rPr>
              <w:rFonts w:eastAsia="Times New Roman"/>
            </w:rPr>
            <w:t xml:space="preserve"> bill</w:t>
          </w:r>
          <w:r>
            <w:rPr>
              <w:rFonts w:eastAsia="Times New Roman"/>
            </w:rPr>
            <w:t>.</w:t>
          </w:r>
        </w:p>
        <w:p w:rsidR="00A32E19" w:rsidRPr="00D70925" w:rsidRDefault="00A32E19" w:rsidP="00A32E19">
          <w:pPr>
            <w:spacing w:after="0" w:line="240" w:lineRule="auto"/>
            <w:jc w:val="both"/>
            <w:rPr>
              <w:rFonts w:eastAsia="Times New Roman" w:cs="Times New Roman"/>
              <w:bCs/>
              <w:szCs w:val="24"/>
            </w:rPr>
          </w:pPr>
        </w:p>
      </w:sdtContent>
    </w:sdt>
    <w:p w:rsidR="00A32E19" w:rsidRDefault="00A32E19" w:rsidP="00A32E1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2891 </w:t>
      </w:r>
      <w:bookmarkStart w:id="1" w:name="AmendsCurrentLaw"/>
      <w:bookmarkEnd w:id="1"/>
      <w:r>
        <w:rPr>
          <w:rFonts w:cs="Times New Roman"/>
          <w:szCs w:val="24"/>
        </w:rPr>
        <w:t>amends current law relating to the establishment of the Health Professions Workforce Coordinating Council and the abolition of the statewide health coordinating council and the nursing advisory committee of that council.</w:t>
      </w:r>
    </w:p>
    <w:p w:rsidR="00A32E19" w:rsidRPr="00672A9D" w:rsidRDefault="00A32E19" w:rsidP="00A32E19">
      <w:pPr>
        <w:spacing w:after="0" w:line="240" w:lineRule="auto"/>
        <w:jc w:val="both"/>
        <w:rPr>
          <w:rFonts w:eastAsia="Times New Roman" w:cs="Times New Roman"/>
          <w:szCs w:val="24"/>
        </w:rPr>
      </w:pPr>
    </w:p>
    <w:p w:rsidR="00A32E19" w:rsidRPr="005C2A78" w:rsidRDefault="00A32E19" w:rsidP="00A32E1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D2F0E86853040B8A38C1C45D78D240B"/>
          </w:placeholder>
        </w:sdtPr>
        <w:sdtContent>
          <w:r>
            <w:rPr>
              <w:rFonts w:eastAsia="Times New Roman" w:cs="Times New Roman"/>
              <w:b/>
              <w:szCs w:val="24"/>
              <w:u w:val="single"/>
            </w:rPr>
            <w:t>RULEMAKING AUTHORITY</w:t>
          </w:r>
        </w:sdtContent>
      </w:sdt>
    </w:p>
    <w:p w:rsidR="00A32E19" w:rsidRPr="006529C4" w:rsidRDefault="00A32E19" w:rsidP="00A32E19">
      <w:pPr>
        <w:spacing w:after="0" w:line="240" w:lineRule="auto"/>
        <w:jc w:val="both"/>
        <w:rPr>
          <w:rFonts w:cs="Times New Roman"/>
          <w:szCs w:val="24"/>
        </w:rPr>
      </w:pPr>
    </w:p>
    <w:p w:rsidR="00A32E19" w:rsidRDefault="00A32E19" w:rsidP="00A32E19">
      <w:pPr>
        <w:spacing w:after="0" w:line="240" w:lineRule="auto"/>
        <w:jc w:val="both"/>
        <w:rPr>
          <w:rFonts w:cs="Times New Roman"/>
          <w:szCs w:val="24"/>
        </w:rPr>
      </w:pPr>
      <w:r>
        <w:rPr>
          <w:rFonts w:cs="Times New Roman"/>
          <w:szCs w:val="24"/>
        </w:rPr>
        <w:t>Rulemaking authority previously granted to the state health coordinating council is rescinded in SECTION 10 (Section 104.012, Health and Safety Code) of this bill.</w:t>
      </w:r>
    </w:p>
    <w:p w:rsidR="00A32E19" w:rsidRDefault="00A32E19" w:rsidP="00A32E19">
      <w:pPr>
        <w:spacing w:after="0" w:line="240" w:lineRule="auto"/>
        <w:jc w:val="both"/>
        <w:rPr>
          <w:rFonts w:cs="Times New Roman"/>
          <w:szCs w:val="24"/>
        </w:rPr>
      </w:pPr>
    </w:p>
    <w:p w:rsidR="00A32E19" w:rsidRDefault="00A32E19" w:rsidP="00A32E19">
      <w:pPr>
        <w:spacing w:after="0" w:line="240" w:lineRule="auto"/>
        <w:jc w:val="both"/>
        <w:rPr>
          <w:rFonts w:cs="Times New Roman"/>
          <w:szCs w:val="24"/>
        </w:rPr>
      </w:pPr>
      <w:r>
        <w:rPr>
          <w:rFonts w:cs="Times New Roman"/>
          <w:szCs w:val="24"/>
        </w:rPr>
        <w:t>Rulemaking authority previously granted to the executive commissioner of the Health and Human Services Commission is rescinded in SECTION 10 (Section 104.042, Health and Safety Code) of this bill.</w:t>
      </w:r>
    </w:p>
    <w:p w:rsidR="00A32E19" w:rsidRPr="006529C4" w:rsidRDefault="00A32E19" w:rsidP="00A32E19">
      <w:pPr>
        <w:spacing w:after="0" w:line="240" w:lineRule="auto"/>
        <w:jc w:val="both"/>
        <w:rPr>
          <w:rFonts w:cs="Times New Roman"/>
          <w:szCs w:val="24"/>
        </w:rPr>
      </w:pPr>
    </w:p>
    <w:p w:rsidR="00A32E19" w:rsidRPr="005C2A78" w:rsidRDefault="00A32E19" w:rsidP="00A32E1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EFBDD02CFD041A79F77D7FC059D7FF0"/>
          </w:placeholder>
        </w:sdtPr>
        <w:sdtContent>
          <w:r>
            <w:rPr>
              <w:rFonts w:eastAsia="Times New Roman" w:cs="Times New Roman"/>
              <w:b/>
              <w:szCs w:val="24"/>
              <w:u w:val="single"/>
            </w:rPr>
            <w:t>SECTION BY SECTION ANALYSIS</w:t>
          </w:r>
        </w:sdtContent>
      </w:sdt>
    </w:p>
    <w:p w:rsidR="00A32E19" w:rsidRPr="005C2A78"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E, Title 2, Health and Safety Code, by adding Chapter 104A, as follows:</w:t>
      </w:r>
    </w:p>
    <w:p w:rsidR="00A32E19"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jc w:val="center"/>
        <w:rPr>
          <w:rFonts w:eastAsia="Times New Roman" w:cs="Times New Roman"/>
          <w:szCs w:val="24"/>
        </w:rPr>
      </w:pPr>
      <w:r>
        <w:rPr>
          <w:rFonts w:eastAsia="Times New Roman" w:cs="Times New Roman"/>
          <w:szCs w:val="24"/>
        </w:rPr>
        <w:t>CHAPTER 104A. HEALTH PROFESSIONS WORKFORCE COORDINATING COUNCIL</w:t>
      </w:r>
    </w:p>
    <w:p w:rsidR="00A32E19" w:rsidRDefault="00A32E19" w:rsidP="00A32E19">
      <w:pPr>
        <w:spacing w:after="0" w:line="240" w:lineRule="auto"/>
        <w:jc w:val="center"/>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Pr>
          <w:rFonts w:eastAsia="Times New Roman" w:cs="Times New Roman"/>
          <w:szCs w:val="24"/>
        </w:rPr>
        <w:t>Sec. 104A.001. DEFINITION. Defines "council."</w:t>
      </w:r>
    </w:p>
    <w:p w:rsidR="00A32E19" w:rsidRDefault="00A32E19" w:rsidP="00A32E19">
      <w:pPr>
        <w:spacing w:after="0" w:line="240" w:lineRule="auto"/>
        <w:ind w:left="720"/>
        <w:jc w:val="both"/>
        <w:rPr>
          <w:rFonts w:eastAsia="Times New Roman" w:cs="Times New Roman"/>
          <w:szCs w:val="24"/>
        </w:rPr>
      </w:pPr>
    </w:p>
    <w:p w:rsidR="00A32E19" w:rsidRPr="00DE3882" w:rsidRDefault="00A32E19" w:rsidP="00A32E19">
      <w:pPr>
        <w:spacing w:after="0" w:line="240" w:lineRule="auto"/>
        <w:ind w:left="720"/>
        <w:jc w:val="both"/>
        <w:rPr>
          <w:rFonts w:eastAsia="Times New Roman" w:cs="Times New Roman"/>
          <w:szCs w:val="24"/>
        </w:rPr>
      </w:pPr>
      <w:r>
        <w:rPr>
          <w:rFonts w:eastAsia="Times New Roman" w:cs="Times New Roman"/>
          <w:szCs w:val="24"/>
        </w:rPr>
        <w:t xml:space="preserve">Sec. 104A.002. ESTABLISHMENT; ADMINISTRATIVE ATTACHMENT. (a) Provides that the Health Professions Workforce </w:t>
      </w:r>
      <w:r w:rsidRPr="00DE3882">
        <w:rPr>
          <w:rFonts w:eastAsia="Times New Roman" w:cs="Times New Roman"/>
          <w:szCs w:val="24"/>
        </w:rPr>
        <w:t>Coordinating Council (council) is established to study and develop a strategic approach for ensuring a thriving health care system and health professions workforce in this state.</w:t>
      </w:r>
    </w:p>
    <w:p w:rsidR="00A32E19" w:rsidRPr="00DE3882" w:rsidRDefault="00A32E19" w:rsidP="00A32E19">
      <w:pPr>
        <w:spacing w:after="0" w:line="240" w:lineRule="auto"/>
        <w:ind w:left="72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sidRPr="00DE3882">
        <w:rPr>
          <w:rFonts w:eastAsia="Times New Roman" w:cs="Times New Roman"/>
          <w:szCs w:val="24"/>
        </w:rPr>
        <w:t>(b) Provides that the council is administratively attached to the Department of State Health Services (DSHS). Requires DSHS to provide administrative support to the council.</w:t>
      </w:r>
      <w:r>
        <w:rPr>
          <w:rFonts w:eastAsia="Times New Roman" w:cs="Times New Roman"/>
          <w:szCs w:val="24"/>
        </w:rPr>
        <w:t xml:space="preserve"> </w:t>
      </w:r>
    </w:p>
    <w:p w:rsidR="00A32E19" w:rsidRDefault="00A32E19" w:rsidP="00A32E19">
      <w:pPr>
        <w:spacing w:after="0" w:line="240" w:lineRule="auto"/>
        <w:ind w:left="1440"/>
        <w:jc w:val="both"/>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Pr>
          <w:rFonts w:eastAsia="Times New Roman" w:cs="Times New Roman"/>
          <w:szCs w:val="24"/>
        </w:rPr>
        <w:t xml:space="preserve">Sec. 104A.003. MEMBERSHIP. (a) Provides that the council is composed of certain persons. </w:t>
      </w:r>
    </w:p>
    <w:p w:rsidR="00A32E19" w:rsidRDefault="00A32E19" w:rsidP="00A32E19">
      <w:pPr>
        <w:spacing w:after="0" w:line="240" w:lineRule="auto"/>
        <w:ind w:left="216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Pr>
          <w:rFonts w:eastAsia="Times New Roman" w:cs="Times New Roman"/>
          <w:szCs w:val="24"/>
        </w:rPr>
        <w:t xml:space="preserve">(b) Provides that a council member serves at the pleasure of the appointing authority. </w:t>
      </w:r>
    </w:p>
    <w:p w:rsidR="00A32E19" w:rsidRDefault="00A32E19" w:rsidP="00A32E19">
      <w:pPr>
        <w:spacing w:after="0" w:line="240" w:lineRule="auto"/>
        <w:ind w:left="144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Pr>
          <w:rFonts w:eastAsia="Times New Roman" w:cs="Times New Roman"/>
          <w:szCs w:val="24"/>
        </w:rPr>
        <w:t xml:space="preserve">(c) Requires that a vacancy on the council be filled in the same manner as the original appointment. </w:t>
      </w:r>
    </w:p>
    <w:p w:rsidR="00A32E19" w:rsidRDefault="00A32E19" w:rsidP="00A32E19">
      <w:pPr>
        <w:spacing w:after="0" w:line="240" w:lineRule="auto"/>
        <w:ind w:left="1440"/>
        <w:jc w:val="both"/>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Pr>
          <w:rFonts w:eastAsia="Times New Roman" w:cs="Times New Roman"/>
          <w:szCs w:val="24"/>
        </w:rPr>
        <w:t>Sec. 104A.004. DUTIES. Requires the council to:</w:t>
      </w:r>
    </w:p>
    <w:p w:rsidR="00A32E19" w:rsidRDefault="00A32E19" w:rsidP="00A32E19">
      <w:pPr>
        <w:spacing w:after="0" w:line="240" w:lineRule="auto"/>
        <w:ind w:left="72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Pr>
          <w:rFonts w:eastAsia="Times New Roman" w:cs="Times New Roman"/>
          <w:szCs w:val="24"/>
        </w:rPr>
        <w:t>(1)</w:t>
      </w:r>
      <w:r w:rsidRPr="00DE3882">
        <w:rPr>
          <w:rFonts w:eastAsia="Times New Roman" w:cs="Times New Roman"/>
          <w:szCs w:val="24"/>
        </w:rPr>
        <w:t xml:space="preserve"> compile from each state agency with a representative appointed to the council under Section 104A.003(a)(1)</w:t>
      </w:r>
      <w:r>
        <w:rPr>
          <w:rFonts w:eastAsia="Times New Roman" w:cs="Times New Roman"/>
          <w:szCs w:val="24"/>
        </w:rPr>
        <w:t xml:space="preserve"> (relating to providing that the council include representatives appointed by certain state agencies) certain</w:t>
      </w:r>
      <w:r w:rsidRPr="00DE3882">
        <w:rPr>
          <w:rFonts w:eastAsia="Times New Roman" w:cs="Times New Roman"/>
          <w:szCs w:val="24"/>
        </w:rPr>
        <w:t xml:space="preserve"> information regarding the health professions </w:t>
      </w:r>
      <w:r>
        <w:rPr>
          <w:rFonts w:eastAsia="Times New Roman" w:cs="Times New Roman"/>
          <w:szCs w:val="24"/>
        </w:rPr>
        <w:t xml:space="preserve">workforce; </w:t>
      </w:r>
    </w:p>
    <w:p w:rsidR="00A32E19" w:rsidRDefault="00A32E19" w:rsidP="00A32E19">
      <w:pPr>
        <w:spacing w:after="0" w:line="240" w:lineRule="auto"/>
        <w:ind w:left="144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Pr>
          <w:rFonts w:eastAsia="Times New Roman" w:cs="Times New Roman"/>
          <w:szCs w:val="24"/>
        </w:rPr>
        <w:t xml:space="preserve">(2) </w:t>
      </w:r>
      <w:r w:rsidRPr="00DE3882">
        <w:rPr>
          <w:rFonts w:eastAsia="Times New Roman" w:cs="Times New Roman"/>
          <w:szCs w:val="24"/>
        </w:rPr>
        <w:t>prepare the strategic plan described by Section 104A.005</w:t>
      </w:r>
      <w:r>
        <w:rPr>
          <w:rFonts w:eastAsia="Times New Roman" w:cs="Times New Roman"/>
          <w:szCs w:val="24"/>
        </w:rPr>
        <w:t xml:space="preserve">; and </w:t>
      </w:r>
    </w:p>
    <w:p w:rsidR="00A32E19" w:rsidRDefault="00A32E19" w:rsidP="00A32E19">
      <w:pPr>
        <w:spacing w:after="0" w:line="240" w:lineRule="auto"/>
        <w:ind w:left="144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Pr>
          <w:rFonts w:eastAsia="Times New Roman" w:cs="Times New Roman"/>
          <w:szCs w:val="24"/>
        </w:rPr>
        <w:t xml:space="preserve">(3) </w:t>
      </w:r>
      <w:r w:rsidRPr="00DE3882">
        <w:rPr>
          <w:rFonts w:eastAsia="Times New Roman" w:cs="Times New Roman"/>
          <w:szCs w:val="24"/>
        </w:rPr>
        <w:t>establish the work group described by Section 104A.006.</w:t>
      </w:r>
    </w:p>
    <w:p w:rsidR="00A32E19" w:rsidRDefault="00A32E19" w:rsidP="00A32E19">
      <w:pPr>
        <w:spacing w:after="0" w:line="240" w:lineRule="auto"/>
        <w:ind w:left="720"/>
        <w:jc w:val="both"/>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Pr>
          <w:rFonts w:eastAsia="Times New Roman" w:cs="Times New Roman"/>
          <w:szCs w:val="24"/>
        </w:rPr>
        <w:t xml:space="preserve">Sec. 104A.005. STRATEGIC PLAN. (a) Requires the council to examine the health professions </w:t>
      </w:r>
      <w:r w:rsidRPr="00672A9D">
        <w:rPr>
          <w:rFonts w:eastAsia="Times New Roman" w:cs="Times New Roman"/>
          <w:szCs w:val="24"/>
        </w:rPr>
        <w:t>in this state based on the information compiled under Section 104A.004(1) and biennially prepare a health professions strategic plan.</w:t>
      </w:r>
      <w:r>
        <w:rPr>
          <w:rFonts w:eastAsia="Times New Roman" w:cs="Times New Roman"/>
          <w:szCs w:val="24"/>
        </w:rPr>
        <w:t xml:space="preserve"> Requires that the plan meet certain requirements.</w:t>
      </w:r>
    </w:p>
    <w:p w:rsidR="00A32E19" w:rsidRDefault="00A32E19" w:rsidP="00A32E19">
      <w:pPr>
        <w:spacing w:after="0" w:line="240" w:lineRule="auto"/>
        <w:ind w:left="72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Pr>
          <w:rFonts w:eastAsia="Times New Roman" w:cs="Times New Roman"/>
          <w:szCs w:val="24"/>
        </w:rPr>
        <w:t xml:space="preserve">(b) Requires the council, not later than October 1 of each even-numbered year, to complete and publish on the council's Internet website the strategic plan described by Subsection (a). </w:t>
      </w:r>
    </w:p>
    <w:p w:rsidR="00A32E19" w:rsidRDefault="00A32E19" w:rsidP="00A32E19">
      <w:pPr>
        <w:spacing w:after="0" w:line="240" w:lineRule="auto"/>
        <w:ind w:left="1440"/>
        <w:jc w:val="both"/>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Pr>
          <w:rFonts w:eastAsia="Times New Roman" w:cs="Times New Roman"/>
          <w:szCs w:val="24"/>
        </w:rPr>
        <w:t xml:space="preserve">Sec. 104A.006. WORK GROUP. (a) Requires the council to establish a work group to examine the health professions and health care education programs that provide a gateway into a variety of health professions. Provides that the work group consists of members of the council or their designees. </w:t>
      </w:r>
    </w:p>
    <w:p w:rsidR="00A32E19" w:rsidRDefault="00A32E19" w:rsidP="00A32E19">
      <w:pPr>
        <w:spacing w:after="0" w:line="240" w:lineRule="auto"/>
        <w:ind w:left="72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Pr>
          <w:rFonts w:eastAsia="Times New Roman" w:cs="Times New Roman"/>
          <w:szCs w:val="24"/>
        </w:rPr>
        <w:t xml:space="preserve">(b) Requires that the work group </w:t>
      </w:r>
      <w:r w:rsidRPr="00672A9D">
        <w:rPr>
          <w:rFonts w:eastAsia="Times New Roman" w:cs="Times New Roman"/>
          <w:szCs w:val="24"/>
        </w:rPr>
        <w:t>identify sources for gathering information on gateway health professions and</w:t>
      </w:r>
      <w:r>
        <w:rPr>
          <w:rFonts w:eastAsia="Times New Roman" w:cs="Times New Roman"/>
          <w:szCs w:val="24"/>
        </w:rPr>
        <w:t xml:space="preserve"> </w:t>
      </w:r>
      <w:r w:rsidRPr="00672A9D">
        <w:rPr>
          <w:rFonts w:eastAsia="Times New Roman" w:cs="Times New Roman"/>
          <w:szCs w:val="24"/>
        </w:rPr>
        <w:t>build a data analysis model to monitor the historical growth of gateway health professions.</w:t>
      </w:r>
    </w:p>
    <w:p w:rsidR="00A32E19" w:rsidRDefault="00A32E19" w:rsidP="00A32E19">
      <w:pPr>
        <w:spacing w:after="0" w:line="240" w:lineRule="auto"/>
        <w:ind w:left="1440"/>
        <w:jc w:val="both"/>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sidRPr="00C970B3">
        <w:rPr>
          <w:rFonts w:eastAsia="Times New Roman" w:cs="Times New Roman"/>
          <w:szCs w:val="24"/>
        </w:rPr>
        <w:t xml:space="preserve">Sec. 104A.007. NURSING ADVISORY COMMITTEE. (a) </w:t>
      </w:r>
      <w:r>
        <w:rPr>
          <w:rFonts w:eastAsia="Times New Roman" w:cs="Times New Roman"/>
          <w:szCs w:val="24"/>
        </w:rPr>
        <w:t>Requires t</w:t>
      </w:r>
      <w:r w:rsidRPr="00C970B3">
        <w:rPr>
          <w:rFonts w:eastAsia="Times New Roman" w:cs="Times New Roman"/>
          <w:szCs w:val="24"/>
        </w:rPr>
        <w:t>he</w:t>
      </w:r>
      <w:r>
        <w:rPr>
          <w:rFonts w:eastAsia="Times New Roman" w:cs="Times New Roman"/>
          <w:szCs w:val="24"/>
        </w:rPr>
        <w:t xml:space="preserve"> </w:t>
      </w:r>
      <w:r w:rsidRPr="00C970B3">
        <w:rPr>
          <w:rFonts w:eastAsia="Times New Roman" w:cs="Times New Roman"/>
          <w:szCs w:val="24"/>
        </w:rPr>
        <w:t xml:space="preserve">council </w:t>
      </w:r>
      <w:r>
        <w:rPr>
          <w:rFonts w:eastAsia="Times New Roman" w:cs="Times New Roman"/>
          <w:szCs w:val="24"/>
        </w:rPr>
        <w:t xml:space="preserve">to </w:t>
      </w:r>
      <w:r w:rsidRPr="00C970B3">
        <w:rPr>
          <w:rFonts w:eastAsia="Times New Roman" w:cs="Times New Roman"/>
          <w:szCs w:val="24"/>
        </w:rPr>
        <w:t>establish a nursing advisory committee to assist the</w:t>
      </w:r>
      <w:r>
        <w:rPr>
          <w:rFonts w:eastAsia="Times New Roman" w:cs="Times New Roman"/>
          <w:szCs w:val="24"/>
        </w:rPr>
        <w:t xml:space="preserve"> </w:t>
      </w:r>
      <w:r w:rsidRPr="00C970B3">
        <w:rPr>
          <w:rFonts w:eastAsia="Times New Roman" w:cs="Times New Roman"/>
          <w:szCs w:val="24"/>
        </w:rPr>
        <w:t xml:space="preserve">council with its duties. </w:t>
      </w:r>
      <w:r>
        <w:rPr>
          <w:rFonts w:eastAsia="Times New Roman" w:cs="Times New Roman"/>
          <w:szCs w:val="24"/>
        </w:rPr>
        <w:t>Requires a</w:t>
      </w:r>
      <w:r w:rsidRPr="00C970B3">
        <w:rPr>
          <w:rFonts w:eastAsia="Times New Roman" w:cs="Times New Roman"/>
          <w:szCs w:val="24"/>
        </w:rPr>
        <w:t xml:space="preserve"> majority of the members of the advisory</w:t>
      </w:r>
      <w:r>
        <w:rPr>
          <w:rFonts w:eastAsia="Times New Roman" w:cs="Times New Roman"/>
          <w:szCs w:val="24"/>
        </w:rPr>
        <w:t xml:space="preserve"> </w:t>
      </w:r>
      <w:r w:rsidRPr="00C970B3">
        <w:rPr>
          <w:rFonts w:eastAsia="Times New Roman" w:cs="Times New Roman"/>
          <w:szCs w:val="24"/>
        </w:rPr>
        <w:t xml:space="preserve">committee </w:t>
      </w:r>
      <w:r>
        <w:rPr>
          <w:rFonts w:eastAsia="Times New Roman" w:cs="Times New Roman"/>
          <w:szCs w:val="24"/>
        </w:rPr>
        <w:t xml:space="preserve">to </w:t>
      </w:r>
      <w:r w:rsidRPr="00C970B3">
        <w:rPr>
          <w:rFonts w:eastAsia="Times New Roman" w:cs="Times New Roman"/>
          <w:szCs w:val="24"/>
        </w:rPr>
        <w:t xml:space="preserve">be nurses, and </w:t>
      </w:r>
      <w:r>
        <w:rPr>
          <w:rFonts w:eastAsia="Times New Roman" w:cs="Times New Roman"/>
          <w:szCs w:val="24"/>
        </w:rPr>
        <w:t xml:space="preserve">provides that </w:t>
      </w:r>
      <w:r w:rsidRPr="00C970B3">
        <w:rPr>
          <w:rFonts w:eastAsia="Times New Roman" w:cs="Times New Roman"/>
          <w:szCs w:val="24"/>
        </w:rPr>
        <w:t>the advisory committee</w:t>
      </w:r>
      <w:r>
        <w:rPr>
          <w:rFonts w:eastAsia="Times New Roman" w:cs="Times New Roman"/>
          <w:szCs w:val="24"/>
        </w:rPr>
        <w:t xml:space="preserve"> is required to include certain persons and is authorized to include other members who are public or private sector health care experts, nurses, nurse educators, employers of nurses, or consumers of nursing services.</w:t>
      </w:r>
    </w:p>
    <w:p w:rsidR="00A32E19" w:rsidRDefault="00A32E19" w:rsidP="00A32E19">
      <w:pPr>
        <w:spacing w:after="0" w:line="240" w:lineRule="auto"/>
        <w:ind w:left="72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sidRPr="00C970B3">
        <w:rPr>
          <w:rFonts w:eastAsia="Times New Roman" w:cs="Times New Roman"/>
          <w:szCs w:val="24"/>
        </w:rPr>
        <w:t xml:space="preserve">(b) </w:t>
      </w:r>
      <w:r>
        <w:rPr>
          <w:rFonts w:eastAsia="Times New Roman" w:cs="Times New Roman"/>
          <w:szCs w:val="24"/>
        </w:rPr>
        <w:t>Requires t</w:t>
      </w:r>
      <w:r w:rsidRPr="00C970B3">
        <w:rPr>
          <w:rFonts w:eastAsia="Times New Roman" w:cs="Times New Roman"/>
          <w:szCs w:val="24"/>
        </w:rPr>
        <w:t>he nursing advisory committee</w:t>
      </w:r>
      <w:r>
        <w:rPr>
          <w:rFonts w:eastAsia="Times New Roman" w:cs="Times New Roman"/>
          <w:szCs w:val="24"/>
        </w:rPr>
        <w:t xml:space="preserve"> to</w:t>
      </w:r>
      <w:r w:rsidRPr="00C970B3">
        <w:rPr>
          <w:rFonts w:eastAsia="Times New Roman" w:cs="Times New Roman"/>
          <w:szCs w:val="24"/>
        </w:rPr>
        <w:t>:</w:t>
      </w:r>
    </w:p>
    <w:p w:rsidR="00A32E19" w:rsidRDefault="00A32E19" w:rsidP="00A32E19">
      <w:pPr>
        <w:spacing w:after="0" w:line="240" w:lineRule="auto"/>
        <w:ind w:left="1440"/>
        <w:jc w:val="both"/>
        <w:rPr>
          <w:rFonts w:eastAsia="Times New Roman" w:cs="Times New Roman"/>
          <w:szCs w:val="24"/>
        </w:rPr>
      </w:pPr>
    </w:p>
    <w:p w:rsidR="00A32E19" w:rsidRDefault="00A32E19" w:rsidP="00A32E19">
      <w:pPr>
        <w:spacing w:after="0" w:line="240" w:lineRule="auto"/>
        <w:ind w:left="2160"/>
        <w:jc w:val="both"/>
        <w:rPr>
          <w:rFonts w:eastAsia="Times New Roman" w:cs="Times New Roman"/>
          <w:szCs w:val="24"/>
        </w:rPr>
      </w:pPr>
      <w:r w:rsidRPr="00C970B3">
        <w:rPr>
          <w:rFonts w:eastAsia="Times New Roman" w:cs="Times New Roman"/>
          <w:szCs w:val="24"/>
        </w:rPr>
        <w:t>(1) review policies governing data collection and reports published under Chapter 105</w:t>
      </w:r>
      <w:r>
        <w:rPr>
          <w:rFonts w:eastAsia="Times New Roman" w:cs="Times New Roman"/>
          <w:szCs w:val="24"/>
        </w:rPr>
        <w:t xml:space="preserve"> (Health Professions Resource Center)</w:t>
      </w:r>
      <w:r w:rsidRPr="00C970B3">
        <w:rPr>
          <w:rFonts w:eastAsia="Times New Roman" w:cs="Times New Roman"/>
          <w:szCs w:val="24"/>
        </w:rPr>
        <w:t xml:space="preserve"> that relate to the nursing profession;</w:t>
      </w:r>
    </w:p>
    <w:p w:rsidR="00A32E19" w:rsidRDefault="00A32E19" w:rsidP="00A32E19">
      <w:pPr>
        <w:spacing w:after="0" w:line="240" w:lineRule="auto"/>
        <w:ind w:left="2160"/>
        <w:jc w:val="both"/>
        <w:rPr>
          <w:rFonts w:eastAsia="Times New Roman" w:cs="Times New Roman"/>
          <w:szCs w:val="24"/>
        </w:rPr>
      </w:pPr>
    </w:p>
    <w:p w:rsidR="00A32E19" w:rsidRDefault="00A32E19" w:rsidP="00A32E19">
      <w:pPr>
        <w:spacing w:after="0" w:line="240" w:lineRule="auto"/>
        <w:ind w:left="2160"/>
        <w:jc w:val="both"/>
        <w:rPr>
          <w:rFonts w:eastAsia="Times New Roman" w:cs="Times New Roman"/>
          <w:szCs w:val="24"/>
        </w:rPr>
      </w:pPr>
      <w:r w:rsidRPr="00C970B3">
        <w:rPr>
          <w:rFonts w:eastAsia="Times New Roman" w:cs="Times New Roman"/>
          <w:szCs w:val="24"/>
        </w:rPr>
        <w:t>(2) subject to approval of the council, develop</w:t>
      </w:r>
      <w:r>
        <w:rPr>
          <w:rFonts w:eastAsia="Times New Roman" w:cs="Times New Roman"/>
          <w:szCs w:val="24"/>
        </w:rPr>
        <w:t xml:space="preserve"> </w:t>
      </w:r>
      <w:r w:rsidRPr="00C970B3">
        <w:rPr>
          <w:rFonts w:eastAsia="Times New Roman" w:cs="Times New Roman"/>
          <w:szCs w:val="24"/>
        </w:rPr>
        <w:t>priorities and an operations plan for the nursing resource section</w:t>
      </w:r>
      <w:r>
        <w:rPr>
          <w:rFonts w:eastAsia="Times New Roman" w:cs="Times New Roman"/>
          <w:szCs w:val="24"/>
        </w:rPr>
        <w:t xml:space="preserve"> </w:t>
      </w:r>
      <w:r w:rsidRPr="00C970B3">
        <w:rPr>
          <w:rFonts w:eastAsia="Times New Roman" w:cs="Times New Roman"/>
          <w:szCs w:val="24"/>
        </w:rPr>
        <w:t>established under Section 105.002(b); and</w:t>
      </w:r>
    </w:p>
    <w:p w:rsidR="00A32E19" w:rsidRDefault="00A32E19" w:rsidP="00A32E19">
      <w:pPr>
        <w:spacing w:after="0" w:line="240" w:lineRule="auto"/>
        <w:ind w:left="2160"/>
        <w:jc w:val="both"/>
        <w:rPr>
          <w:rFonts w:eastAsia="Times New Roman" w:cs="Times New Roman"/>
          <w:szCs w:val="24"/>
        </w:rPr>
      </w:pPr>
    </w:p>
    <w:p w:rsidR="00A32E19" w:rsidRDefault="00A32E19" w:rsidP="00A32E19">
      <w:pPr>
        <w:spacing w:after="0" w:line="240" w:lineRule="auto"/>
        <w:ind w:left="2160"/>
        <w:jc w:val="both"/>
        <w:rPr>
          <w:rFonts w:eastAsia="Times New Roman" w:cs="Times New Roman"/>
          <w:szCs w:val="24"/>
        </w:rPr>
      </w:pPr>
      <w:r w:rsidRPr="00C970B3">
        <w:rPr>
          <w:rFonts w:eastAsia="Times New Roman" w:cs="Times New Roman"/>
          <w:szCs w:val="24"/>
        </w:rPr>
        <w:t>(3) review reports and information before</w:t>
      </w:r>
      <w:r>
        <w:rPr>
          <w:rFonts w:eastAsia="Times New Roman" w:cs="Times New Roman"/>
          <w:szCs w:val="24"/>
        </w:rPr>
        <w:t xml:space="preserve"> </w:t>
      </w:r>
      <w:r w:rsidRPr="00C970B3">
        <w:rPr>
          <w:rFonts w:eastAsia="Times New Roman" w:cs="Times New Roman"/>
          <w:szCs w:val="24"/>
        </w:rPr>
        <w:t>dissemination by the council.</w:t>
      </w:r>
    </w:p>
    <w:p w:rsidR="00A32E19" w:rsidRDefault="00A32E19" w:rsidP="00A32E19">
      <w:pPr>
        <w:spacing w:after="0" w:line="240" w:lineRule="auto"/>
        <w:ind w:left="216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sidRPr="00C970B3">
        <w:rPr>
          <w:rFonts w:eastAsia="Times New Roman" w:cs="Times New Roman"/>
          <w:szCs w:val="24"/>
        </w:rPr>
        <w:t xml:space="preserve">(c) </w:t>
      </w:r>
      <w:r>
        <w:rPr>
          <w:rFonts w:eastAsia="Times New Roman" w:cs="Times New Roman"/>
          <w:szCs w:val="24"/>
        </w:rPr>
        <w:t>Requires a</w:t>
      </w:r>
      <w:r w:rsidRPr="00C970B3">
        <w:rPr>
          <w:rFonts w:eastAsia="Times New Roman" w:cs="Times New Roman"/>
          <w:szCs w:val="24"/>
        </w:rPr>
        <w:t xml:space="preserve"> nurse member of the nursing advisory committee and a</w:t>
      </w:r>
      <w:r>
        <w:rPr>
          <w:rFonts w:eastAsia="Times New Roman" w:cs="Times New Roman"/>
          <w:szCs w:val="24"/>
        </w:rPr>
        <w:t xml:space="preserve"> </w:t>
      </w:r>
      <w:r w:rsidRPr="00C970B3">
        <w:rPr>
          <w:rFonts w:eastAsia="Times New Roman" w:cs="Times New Roman"/>
          <w:szCs w:val="24"/>
        </w:rPr>
        <w:t xml:space="preserve">nurse member of the council </w:t>
      </w:r>
      <w:r>
        <w:rPr>
          <w:rFonts w:eastAsia="Times New Roman" w:cs="Times New Roman"/>
          <w:szCs w:val="24"/>
        </w:rPr>
        <w:t xml:space="preserve">to </w:t>
      </w:r>
      <w:r w:rsidRPr="00C970B3">
        <w:rPr>
          <w:rFonts w:eastAsia="Times New Roman" w:cs="Times New Roman"/>
          <w:szCs w:val="24"/>
        </w:rPr>
        <w:t>co-chair the committee.</w:t>
      </w:r>
    </w:p>
    <w:p w:rsidR="00A32E19" w:rsidRPr="00C970B3" w:rsidRDefault="00A32E19" w:rsidP="00A32E19">
      <w:pPr>
        <w:spacing w:after="0" w:line="240" w:lineRule="auto"/>
        <w:ind w:left="144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sidRPr="00C970B3">
        <w:rPr>
          <w:rFonts w:eastAsia="Times New Roman" w:cs="Times New Roman"/>
          <w:szCs w:val="24"/>
        </w:rPr>
        <w:t xml:space="preserve">(d) </w:t>
      </w:r>
      <w:r>
        <w:rPr>
          <w:rFonts w:eastAsia="Times New Roman" w:cs="Times New Roman"/>
          <w:szCs w:val="24"/>
        </w:rPr>
        <w:t xml:space="preserve">Provides that </w:t>
      </w:r>
      <w:r w:rsidRPr="00C970B3">
        <w:rPr>
          <w:rFonts w:eastAsia="Times New Roman" w:cs="Times New Roman"/>
          <w:szCs w:val="24"/>
        </w:rPr>
        <w:t>Chapter 2110</w:t>
      </w:r>
      <w:r>
        <w:rPr>
          <w:rFonts w:eastAsia="Times New Roman" w:cs="Times New Roman"/>
          <w:szCs w:val="24"/>
        </w:rPr>
        <w:t xml:space="preserve"> (State Agency Advisory Committees)</w:t>
      </w:r>
      <w:r w:rsidRPr="00C970B3">
        <w:rPr>
          <w:rFonts w:eastAsia="Times New Roman" w:cs="Times New Roman"/>
          <w:szCs w:val="24"/>
        </w:rPr>
        <w:t>, Government Code, does not apply to the nursing advisory committee formed under this section.</w:t>
      </w:r>
    </w:p>
    <w:p w:rsidR="00A32E19" w:rsidRPr="00C970B3" w:rsidRDefault="00A32E19" w:rsidP="00A32E19">
      <w:pPr>
        <w:spacing w:after="0" w:line="240" w:lineRule="auto"/>
        <w:ind w:left="1440"/>
        <w:jc w:val="both"/>
        <w:rPr>
          <w:rFonts w:eastAsia="Times New Roman" w:cs="Times New Roman"/>
          <w:szCs w:val="24"/>
        </w:rPr>
      </w:pPr>
    </w:p>
    <w:p w:rsidR="00A32E19" w:rsidRDefault="00A32E19" w:rsidP="00A32E19">
      <w:pPr>
        <w:spacing w:after="0" w:line="240" w:lineRule="auto"/>
        <w:ind w:left="1440"/>
        <w:jc w:val="both"/>
        <w:rPr>
          <w:rFonts w:eastAsia="Times New Roman" w:cs="Times New Roman"/>
          <w:szCs w:val="24"/>
        </w:rPr>
      </w:pPr>
      <w:r w:rsidRPr="00C970B3">
        <w:rPr>
          <w:rFonts w:eastAsia="Times New Roman" w:cs="Times New Roman"/>
          <w:szCs w:val="24"/>
        </w:rPr>
        <w:t xml:space="preserve">(e) </w:t>
      </w:r>
      <w:r>
        <w:rPr>
          <w:rFonts w:eastAsia="Times New Roman" w:cs="Times New Roman"/>
          <w:szCs w:val="24"/>
        </w:rPr>
        <w:t>Provides that m</w:t>
      </w:r>
      <w:r w:rsidRPr="00C970B3">
        <w:rPr>
          <w:rFonts w:eastAsia="Times New Roman" w:cs="Times New Roman"/>
          <w:szCs w:val="24"/>
        </w:rPr>
        <w:t>eetings of the nursing advisory committee under this section are subject to Chapter 551</w:t>
      </w:r>
      <w:r>
        <w:rPr>
          <w:rFonts w:eastAsia="Times New Roman" w:cs="Times New Roman"/>
          <w:szCs w:val="24"/>
        </w:rPr>
        <w:t xml:space="preserve"> (Open Meetings)</w:t>
      </w:r>
      <w:r w:rsidRPr="00C970B3">
        <w:rPr>
          <w:rFonts w:eastAsia="Times New Roman" w:cs="Times New Roman"/>
          <w:szCs w:val="24"/>
        </w:rPr>
        <w:t>, Government Code.</w:t>
      </w:r>
    </w:p>
    <w:p w:rsidR="00A32E19" w:rsidRDefault="00A32E19" w:rsidP="00A32E19">
      <w:pPr>
        <w:spacing w:after="0" w:line="240" w:lineRule="auto"/>
        <w:ind w:left="1440"/>
        <w:jc w:val="both"/>
        <w:rPr>
          <w:rFonts w:eastAsia="Times New Roman" w:cs="Times New Roman"/>
          <w:szCs w:val="24"/>
        </w:rPr>
      </w:pPr>
    </w:p>
    <w:p w:rsidR="00A32E19" w:rsidRPr="005C2A78" w:rsidRDefault="00A32E19" w:rsidP="00A32E19">
      <w:pPr>
        <w:spacing w:after="0" w:line="240" w:lineRule="auto"/>
        <w:ind w:left="720"/>
        <w:jc w:val="both"/>
        <w:rPr>
          <w:rFonts w:eastAsia="Times New Roman" w:cs="Times New Roman"/>
          <w:szCs w:val="24"/>
        </w:rPr>
      </w:pPr>
      <w:r w:rsidRPr="00C970B3">
        <w:rPr>
          <w:rFonts w:eastAsia="Times New Roman" w:cs="Times New Roman"/>
          <w:szCs w:val="24"/>
        </w:rPr>
        <w:t xml:space="preserve">Sec. 104A.008. DEPARTMENT AUTHORITY TO COLLECT DATA. </w:t>
      </w:r>
      <w:r>
        <w:rPr>
          <w:rFonts w:eastAsia="Times New Roman" w:cs="Times New Roman"/>
          <w:szCs w:val="24"/>
        </w:rPr>
        <w:t>Provides that n</w:t>
      </w:r>
      <w:r w:rsidRPr="00C970B3">
        <w:rPr>
          <w:rFonts w:eastAsia="Times New Roman" w:cs="Times New Roman"/>
          <w:szCs w:val="24"/>
        </w:rPr>
        <w:t xml:space="preserve">othing in this chapter </w:t>
      </w:r>
      <w:r>
        <w:rPr>
          <w:rFonts w:eastAsia="Times New Roman" w:cs="Times New Roman"/>
          <w:szCs w:val="24"/>
        </w:rPr>
        <w:t xml:space="preserve">is authorized to </w:t>
      </w:r>
      <w:r w:rsidRPr="00C970B3">
        <w:rPr>
          <w:rFonts w:eastAsia="Times New Roman" w:cs="Times New Roman"/>
          <w:szCs w:val="24"/>
        </w:rPr>
        <w:t xml:space="preserve">be construed to limit the collection of health care facility data by </w:t>
      </w:r>
      <w:r>
        <w:rPr>
          <w:rFonts w:eastAsia="Times New Roman" w:cs="Times New Roman"/>
          <w:szCs w:val="24"/>
        </w:rPr>
        <w:t xml:space="preserve">DSHS </w:t>
      </w:r>
      <w:r w:rsidRPr="00C970B3">
        <w:rPr>
          <w:rFonts w:eastAsia="Times New Roman" w:cs="Times New Roman"/>
          <w:szCs w:val="24"/>
        </w:rPr>
        <w:t xml:space="preserve">or a program </w:t>
      </w:r>
      <w:r>
        <w:rPr>
          <w:rFonts w:eastAsia="Times New Roman" w:cs="Times New Roman"/>
          <w:szCs w:val="24"/>
        </w:rPr>
        <w:t xml:space="preserve">DSHS </w:t>
      </w:r>
      <w:r w:rsidRPr="00C970B3">
        <w:rPr>
          <w:rFonts w:eastAsia="Times New Roman" w:cs="Times New Roman"/>
          <w:szCs w:val="24"/>
        </w:rPr>
        <w:t>administers in accordance with other law.</w:t>
      </w:r>
    </w:p>
    <w:p w:rsidR="00A32E19" w:rsidRPr="005C2A78"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56.3075(a), Education Code, as follows:</w:t>
      </w:r>
    </w:p>
    <w:p w:rsidR="00A32E19"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sidRPr="00DE3882">
        <w:rPr>
          <w:rFonts w:eastAsia="Times New Roman" w:cs="Times New Roman"/>
          <w:szCs w:val="24"/>
        </w:rPr>
        <w:t>(a)</w:t>
      </w:r>
      <w:r>
        <w:rPr>
          <w:rFonts w:eastAsia="Times New Roman" w:cs="Times New Roman"/>
          <w:szCs w:val="24"/>
        </w:rPr>
        <w:t xml:space="preserve"> Authorizes </w:t>
      </w:r>
      <w:r w:rsidRPr="00DE3882">
        <w:rPr>
          <w:rFonts w:eastAsia="Times New Roman" w:cs="Times New Roman"/>
          <w:szCs w:val="24"/>
        </w:rPr>
        <w:t xml:space="preserve">the </w:t>
      </w:r>
      <w:r>
        <w:rPr>
          <w:rFonts w:eastAsia="Times New Roman" w:cs="Times New Roman"/>
          <w:szCs w:val="24"/>
        </w:rPr>
        <w:t>Texas Higher Education C</w:t>
      </w:r>
      <w:r w:rsidRPr="00DE3882">
        <w:rPr>
          <w:rFonts w:eastAsia="Times New Roman" w:cs="Times New Roman"/>
          <w:szCs w:val="24"/>
        </w:rPr>
        <w:t xml:space="preserve">oordinating </w:t>
      </w:r>
      <w:r>
        <w:rPr>
          <w:rFonts w:eastAsia="Times New Roman" w:cs="Times New Roman"/>
          <w:szCs w:val="24"/>
        </w:rPr>
        <w:t>B</w:t>
      </w:r>
      <w:r w:rsidRPr="00DE3882">
        <w:rPr>
          <w:rFonts w:eastAsia="Times New Roman" w:cs="Times New Roman"/>
          <w:szCs w:val="24"/>
        </w:rPr>
        <w:t>oard</w:t>
      </w:r>
      <w:r>
        <w:rPr>
          <w:rFonts w:eastAsia="Times New Roman" w:cs="Times New Roman"/>
          <w:szCs w:val="24"/>
        </w:rPr>
        <w:t xml:space="preserve"> (THECB),</w:t>
      </w:r>
      <w:r w:rsidRPr="00DE3882">
        <w:t xml:space="preserve"> </w:t>
      </w:r>
      <w:r>
        <w:t>i</w:t>
      </w:r>
      <w:r w:rsidRPr="00DE3882">
        <w:rPr>
          <w:rFonts w:eastAsia="Times New Roman" w:cs="Times New Roman"/>
          <w:szCs w:val="24"/>
        </w:rPr>
        <w:t>f the money available for TEXAS grants in a period for which grants are awarded is sufficient to provide grants to all eligible applicants in amounts specified by Section 56.307</w:t>
      </w:r>
      <w:r>
        <w:rPr>
          <w:rFonts w:eastAsia="Times New Roman" w:cs="Times New Roman"/>
          <w:szCs w:val="24"/>
        </w:rPr>
        <w:t xml:space="preserve"> (Grant Amount)</w:t>
      </w:r>
      <w:r w:rsidRPr="00DE3882">
        <w:rPr>
          <w:rFonts w:eastAsia="Times New Roman" w:cs="Times New Roman"/>
          <w:szCs w:val="24"/>
        </w:rPr>
        <w:t xml:space="preserve">, </w:t>
      </w:r>
      <w:r>
        <w:rPr>
          <w:rFonts w:eastAsia="Times New Roman" w:cs="Times New Roman"/>
          <w:szCs w:val="24"/>
        </w:rPr>
        <w:t xml:space="preserve">to </w:t>
      </w:r>
      <w:r w:rsidRPr="00DE3882">
        <w:rPr>
          <w:rFonts w:eastAsia="Times New Roman" w:cs="Times New Roman"/>
          <w:szCs w:val="24"/>
        </w:rPr>
        <w:t xml:space="preserve">use any excess money available for TEXAS grants to award a grant in an amount not more than three times the amount that </w:t>
      </w:r>
      <w:r>
        <w:rPr>
          <w:rFonts w:eastAsia="Times New Roman" w:cs="Times New Roman"/>
          <w:szCs w:val="24"/>
        </w:rPr>
        <w:t>is authorized to</w:t>
      </w:r>
      <w:r w:rsidRPr="00DE3882">
        <w:rPr>
          <w:rFonts w:eastAsia="Times New Roman" w:cs="Times New Roman"/>
          <w:szCs w:val="24"/>
        </w:rPr>
        <w:t xml:space="preserve"> be awarded under Section 56.307 to a student who</w:t>
      </w:r>
      <w:r>
        <w:rPr>
          <w:rFonts w:eastAsia="Times New Roman" w:cs="Times New Roman"/>
          <w:szCs w:val="24"/>
        </w:rPr>
        <w:t xml:space="preserve"> meets certain criteria, including who</w:t>
      </w:r>
      <w:r w:rsidRPr="00DE3882">
        <w:rPr>
          <w:rFonts w:eastAsia="Times New Roman" w:cs="Times New Roman"/>
          <w:szCs w:val="24"/>
        </w:rPr>
        <w:t xml:space="preserve"> is enrolled in a program that fulfills the educational requirements for licensure or certification by the state in a health care profession that the coordinating board, in consultation with the Texas Workforce Commission and </w:t>
      </w:r>
      <w:r>
        <w:rPr>
          <w:rFonts w:eastAsia="Times New Roman" w:cs="Times New Roman"/>
          <w:szCs w:val="24"/>
        </w:rPr>
        <w:t xml:space="preserve">DSHS, rather than the </w:t>
      </w:r>
      <w:r w:rsidRPr="00DE3882">
        <w:rPr>
          <w:rFonts w:eastAsia="Times New Roman" w:cs="Times New Roman"/>
          <w:szCs w:val="24"/>
        </w:rPr>
        <w:t>statewide health coordinating council</w:t>
      </w:r>
      <w:r>
        <w:rPr>
          <w:rFonts w:eastAsia="Times New Roman" w:cs="Times New Roman"/>
          <w:szCs w:val="24"/>
        </w:rPr>
        <w:t xml:space="preserve"> (SHCC)</w:t>
      </w:r>
      <w:r w:rsidRPr="00DE3882">
        <w:rPr>
          <w:rFonts w:eastAsia="Times New Roman" w:cs="Times New Roman"/>
          <w:szCs w:val="24"/>
        </w:rPr>
        <w:t>, has identified as having a critical shortage in the number of license holders needed in this state</w:t>
      </w:r>
      <w:r>
        <w:rPr>
          <w:rFonts w:eastAsia="Times New Roman" w:cs="Times New Roman"/>
          <w:szCs w:val="24"/>
        </w:rPr>
        <w:t>.</w:t>
      </w:r>
    </w:p>
    <w:p w:rsidR="00A32E19" w:rsidRDefault="00A32E19" w:rsidP="00A32E19">
      <w:pPr>
        <w:spacing w:after="0" w:line="240" w:lineRule="auto"/>
        <w:ind w:left="720"/>
        <w:jc w:val="both"/>
        <w:rPr>
          <w:rFonts w:eastAsia="Times New Roman" w:cs="Times New Roman"/>
          <w:szCs w:val="24"/>
        </w:rPr>
      </w:pPr>
    </w:p>
    <w:p w:rsidR="00A32E19" w:rsidRDefault="00A32E19" w:rsidP="00A32E19">
      <w:pPr>
        <w:spacing w:after="0" w:line="240" w:lineRule="auto"/>
        <w:jc w:val="both"/>
        <w:rPr>
          <w:rFonts w:eastAsia="Times New Roman" w:cs="Times New Roman"/>
          <w:szCs w:val="24"/>
        </w:rPr>
      </w:pPr>
      <w:r w:rsidRPr="00DE3882">
        <w:rPr>
          <w:rFonts w:eastAsia="Times New Roman" w:cs="Times New Roman"/>
          <w:szCs w:val="24"/>
        </w:rPr>
        <w:t>SECTION 3.</w:t>
      </w:r>
      <w:r>
        <w:rPr>
          <w:rFonts w:eastAsia="Times New Roman" w:cs="Times New Roman"/>
          <w:szCs w:val="24"/>
        </w:rPr>
        <w:t xml:space="preserve"> Amends</w:t>
      </w:r>
      <w:r w:rsidRPr="00DE3882">
        <w:rPr>
          <w:rFonts w:eastAsia="Times New Roman" w:cs="Times New Roman"/>
          <w:szCs w:val="24"/>
        </w:rPr>
        <w:t xml:space="preserve"> Section 56.4075(a), Education Code</w:t>
      </w:r>
      <w:r>
        <w:rPr>
          <w:rFonts w:eastAsia="Times New Roman" w:cs="Times New Roman"/>
          <w:szCs w:val="24"/>
        </w:rPr>
        <w:t>, to make a conforming change.</w:t>
      </w:r>
    </w:p>
    <w:p w:rsidR="00A32E19"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jc w:val="both"/>
        <w:rPr>
          <w:rFonts w:eastAsia="Times New Roman" w:cs="Times New Roman"/>
          <w:szCs w:val="24"/>
        </w:rPr>
      </w:pPr>
      <w:r w:rsidRPr="00DE3882">
        <w:rPr>
          <w:rFonts w:eastAsia="Times New Roman" w:cs="Times New Roman"/>
          <w:szCs w:val="24"/>
        </w:rPr>
        <w:t xml:space="preserve">SECTION 4. </w:t>
      </w:r>
      <w:r>
        <w:rPr>
          <w:rFonts w:eastAsia="Times New Roman" w:cs="Times New Roman"/>
          <w:szCs w:val="24"/>
        </w:rPr>
        <w:t>Amends</w:t>
      </w:r>
      <w:r w:rsidRPr="00DE3882">
        <w:rPr>
          <w:rFonts w:eastAsia="Times New Roman" w:cs="Times New Roman"/>
          <w:szCs w:val="24"/>
        </w:rPr>
        <w:t xml:space="preserve"> Section 61.9641, Education Code, </w:t>
      </w:r>
      <w:r>
        <w:rPr>
          <w:rFonts w:eastAsia="Times New Roman" w:cs="Times New Roman"/>
          <w:szCs w:val="24"/>
        </w:rPr>
        <w:t>to redefine "nursing advisory committee."</w:t>
      </w:r>
    </w:p>
    <w:p w:rsidR="00A32E19" w:rsidRDefault="00A32E19" w:rsidP="00A32E19">
      <w:pPr>
        <w:spacing w:after="0" w:line="240" w:lineRule="auto"/>
        <w:ind w:left="720"/>
        <w:jc w:val="both"/>
        <w:rPr>
          <w:rFonts w:eastAsia="Times New Roman" w:cs="Times New Roman"/>
          <w:szCs w:val="24"/>
        </w:rPr>
      </w:pPr>
    </w:p>
    <w:p w:rsidR="00A32E19" w:rsidRDefault="00A32E19" w:rsidP="00A32E19">
      <w:pPr>
        <w:spacing w:after="0" w:line="240" w:lineRule="auto"/>
        <w:jc w:val="both"/>
        <w:rPr>
          <w:rFonts w:eastAsia="Times New Roman" w:cs="Times New Roman"/>
          <w:szCs w:val="24"/>
        </w:rPr>
      </w:pPr>
      <w:r>
        <w:rPr>
          <w:rFonts w:eastAsia="Times New Roman" w:cs="Times New Roman"/>
          <w:szCs w:val="24"/>
        </w:rPr>
        <w:t xml:space="preserve">SECTION 5. Amends </w:t>
      </w:r>
      <w:r w:rsidRPr="00DE3882">
        <w:rPr>
          <w:rFonts w:eastAsia="Times New Roman" w:cs="Times New Roman"/>
          <w:szCs w:val="24"/>
        </w:rPr>
        <w:t>Sections 32.046(c) and (d), Health and Safety Code, as follows:</w:t>
      </w:r>
    </w:p>
    <w:p w:rsidR="00A32E19"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Pr>
          <w:rFonts w:eastAsia="Times New Roman" w:cs="Times New Roman"/>
          <w:szCs w:val="24"/>
        </w:rPr>
        <w:t xml:space="preserve">(c) Deletes existing text requiring the Texas Health and Human Services Commission (HHSC) to coordinate with SHCC in developing the postpartum depression </w:t>
      </w:r>
      <w:r w:rsidRPr="00DE3882">
        <w:rPr>
          <w:rFonts w:eastAsia="Times New Roman" w:cs="Times New Roman"/>
          <w:szCs w:val="24"/>
        </w:rPr>
        <w:t>strategic plan.</w:t>
      </w:r>
    </w:p>
    <w:p w:rsidR="00A32E19" w:rsidRDefault="00A32E19" w:rsidP="00A32E19">
      <w:pPr>
        <w:spacing w:after="0" w:line="240" w:lineRule="auto"/>
        <w:ind w:left="720"/>
        <w:jc w:val="both"/>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Pr>
          <w:rFonts w:eastAsia="Times New Roman" w:cs="Times New Roman"/>
          <w:szCs w:val="24"/>
        </w:rPr>
        <w:t>(d) Makes a conforming change to this subsection.</w:t>
      </w:r>
    </w:p>
    <w:p w:rsidR="00A32E19"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jc w:val="both"/>
        <w:rPr>
          <w:rFonts w:eastAsia="Times New Roman" w:cs="Times New Roman"/>
          <w:szCs w:val="24"/>
        </w:rPr>
      </w:pPr>
      <w:r>
        <w:rPr>
          <w:rFonts w:eastAsia="Times New Roman" w:cs="Times New Roman"/>
          <w:szCs w:val="24"/>
        </w:rPr>
        <w:t xml:space="preserve">SECTION 6. Amends </w:t>
      </w:r>
      <w:r w:rsidRPr="00DE3882">
        <w:rPr>
          <w:rFonts w:eastAsia="Times New Roman" w:cs="Times New Roman"/>
          <w:szCs w:val="24"/>
        </w:rPr>
        <w:t>Sections 32.047(d) and (e), Health and Safety Code,</w:t>
      </w:r>
      <w:r>
        <w:rPr>
          <w:rFonts w:eastAsia="Times New Roman" w:cs="Times New Roman"/>
          <w:szCs w:val="24"/>
        </w:rPr>
        <w:t xml:space="preserve"> to make conforming changes. </w:t>
      </w:r>
    </w:p>
    <w:p w:rsidR="00A32E19"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jc w:val="both"/>
        <w:rPr>
          <w:rFonts w:eastAsia="Times New Roman" w:cs="Times New Roman"/>
          <w:szCs w:val="24"/>
        </w:rPr>
      </w:pPr>
      <w:r>
        <w:rPr>
          <w:rFonts w:eastAsia="Times New Roman" w:cs="Times New Roman"/>
          <w:szCs w:val="24"/>
        </w:rPr>
        <w:t xml:space="preserve">SECTION 7. Amends </w:t>
      </w:r>
      <w:r w:rsidRPr="00DE3882">
        <w:rPr>
          <w:rFonts w:eastAsia="Times New Roman" w:cs="Times New Roman"/>
          <w:szCs w:val="24"/>
        </w:rPr>
        <w:t>Section 105.001(2), Health and Safety Code</w:t>
      </w:r>
      <w:r>
        <w:rPr>
          <w:rFonts w:eastAsia="Times New Roman" w:cs="Times New Roman"/>
          <w:szCs w:val="24"/>
        </w:rPr>
        <w:t>, to redefine "council."</w:t>
      </w:r>
    </w:p>
    <w:p w:rsidR="00A32E19"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jc w:val="both"/>
        <w:rPr>
          <w:rFonts w:eastAsia="Times New Roman" w:cs="Times New Roman"/>
          <w:szCs w:val="24"/>
        </w:rPr>
      </w:pPr>
      <w:r>
        <w:rPr>
          <w:rFonts w:eastAsia="Times New Roman" w:cs="Times New Roman"/>
          <w:szCs w:val="24"/>
        </w:rPr>
        <w:t xml:space="preserve">SECTION 8. Amends </w:t>
      </w:r>
      <w:r w:rsidRPr="00DE3882">
        <w:rPr>
          <w:rFonts w:eastAsia="Times New Roman" w:cs="Times New Roman"/>
          <w:szCs w:val="24"/>
        </w:rPr>
        <w:t>Section 105.002(b), Health and Safety Code, as follows:</w:t>
      </w:r>
    </w:p>
    <w:p w:rsidR="00A32E19"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sidRPr="00DE3882">
        <w:rPr>
          <w:rFonts w:eastAsia="Times New Roman" w:cs="Times New Roman"/>
          <w:szCs w:val="24"/>
        </w:rPr>
        <w:t xml:space="preserve">(b) </w:t>
      </w:r>
      <w:r>
        <w:rPr>
          <w:rFonts w:eastAsia="Times New Roman" w:cs="Times New Roman"/>
          <w:szCs w:val="24"/>
        </w:rPr>
        <w:t xml:space="preserve">Requires </w:t>
      </w:r>
      <w:r w:rsidRPr="00DE3882">
        <w:rPr>
          <w:rFonts w:eastAsia="Times New Roman" w:cs="Times New Roman"/>
          <w:szCs w:val="24"/>
        </w:rPr>
        <w:t>the council</w:t>
      </w:r>
      <w:r w:rsidRPr="007F5FAE">
        <w:t>,</w:t>
      </w:r>
      <w:r>
        <w:t xml:space="preserve"> in conjunction with the nursing advisory committee formed under Section 104A.007, rather than under Section</w:t>
      </w:r>
      <w:r w:rsidRPr="007F5FAE">
        <w:t xml:space="preserve"> </w:t>
      </w:r>
      <w:r>
        <w:t xml:space="preserve">104.0155 </w:t>
      </w:r>
      <w:r w:rsidRPr="007F5FAE">
        <w:t>(Nursing Advisory Committee)</w:t>
      </w:r>
      <w:r>
        <w:t xml:space="preserve">, </w:t>
      </w:r>
      <w:r w:rsidRPr="00DE3882">
        <w:rPr>
          <w:rFonts w:eastAsia="Times New Roman" w:cs="Times New Roman"/>
          <w:szCs w:val="24"/>
        </w:rPr>
        <w:t>to avoid duplication of effort, and to the extent funding is available through fees collected under Section 301.155(c)</w:t>
      </w:r>
      <w:r>
        <w:rPr>
          <w:rFonts w:eastAsia="Times New Roman" w:cs="Times New Roman"/>
          <w:szCs w:val="24"/>
        </w:rPr>
        <w:t xml:space="preserve"> (relating to a surcharge to renew a nursing license)</w:t>
      </w:r>
      <w:r w:rsidRPr="00DE3882">
        <w:rPr>
          <w:rFonts w:eastAsia="Times New Roman" w:cs="Times New Roman"/>
          <w:szCs w:val="24"/>
        </w:rPr>
        <w:t xml:space="preserve">, Occupations Code, </w:t>
      </w:r>
      <w:r>
        <w:rPr>
          <w:rFonts w:eastAsia="Times New Roman" w:cs="Times New Roman"/>
          <w:szCs w:val="24"/>
        </w:rPr>
        <w:t xml:space="preserve">to </w:t>
      </w:r>
      <w:r w:rsidRPr="00DE3882">
        <w:rPr>
          <w:rFonts w:eastAsia="Times New Roman" w:cs="Times New Roman"/>
          <w:szCs w:val="24"/>
        </w:rPr>
        <w:t>establish a nursing resource section within the center for the collection and analysis of educational and employment trends for nurses in this state.</w:t>
      </w:r>
    </w:p>
    <w:p w:rsidR="00A32E19" w:rsidRDefault="00A32E19" w:rsidP="00A32E19">
      <w:pPr>
        <w:spacing w:after="0" w:line="240" w:lineRule="auto"/>
        <w:ind w:left="720"/>
        <w:jc w:val="both"/>
        <w:rPr>
          <w:rFonts w:eastAsia="Times New Roman" w:cs="Times New Roman"/>
          <w:szCs w:val="24"/>
        </w:rPr>
      </w:pPr>
    </w:p>
    <w:p w:rsidR="00A32E19" w:rsidRDefault="00A32E19" w:rsidP="00A32E19">
      <w:pPr>
        <w:spacing w:after="0" w:line="240" w:lineRule="auto"/>
        <w:jc w:val="both"/>
        <w:rPr>
          <w:rFonts w:eastAsia="Times New Roman" w:cs="Times New Roman"/>
          <w:szCs w:val="24"/>
        </w:rPr>
      </w:pPr>
      <w:r w:rsidRPr="00DE3882">
        <w:rPr>
          <w:rFonts w:eastAsia="Times New Roman" w:cs="Times New Roman"/>
          <w:szCs w:val="24"/>
        </w:rPr>
        <w:t xml:space="preserve">SECTION </w:t>
      </w:r>
      <w:r>
        <w:rPr>
          <w:rFonts w:eastAsia="Times New Roman" w:cs="Times New Roman"/>
          <w:szCs w:val="24"/>
        </w:rPr>
        <w:t>9</w:t>
      </w:r>
      <w:r w:rsidRPr="00DE3882">
        <w:rPr>
          <w:rFonts w:eastAsia="Times New Roman" w:cs="Times New Roman"/>
          <w:szCs w:val="24"/>
        </w:rPr>
        <w:t xml:space="preserve">. </w:t>
      </w:r>
      <w:r>
        <w:rPr>
          <w:rFonts w:eastAsia="Times New Roman" w:cs="Times New Roman"/>
          <w:szCs w:val="24"/>
        </w:rPr>
        <w:t>Amends</w:t>
      </w:r>
      <w:r w:rsidRPr="00DE3882">
        <w:rPr>
          <w:rFonts w:eastAsia="Times New Roman" w:cs="Times New Roman"/>
          <w:szCs w:val="24"/>
        </w:rPr>
        <w:t xml:space="preserve"> Section 222.022(2), Health and Safety Code,</w:t>
      </w:r>
      <w:r>
        <w:rPr>
          <w:rFonts w:eastAsia="Times New Roman" w:cs="Times New Roman"/>
          <w:szCs w:val="24"/>
        </w:rPr>
        <w:t xml:space="preserve"> to redefine "health care facility."</w:t>
      </w:r>
    </w:p>
    <w:p w:rsidR="00A32E19" w:rsidRDefault="00A32E19" w:rsidP="00A32E19">
      <w:pPr>
        <w:spacing w:after="0" w:line="240" w:lineRule="auto"/>
        <w:jc w:val="both"/>
        <w:rPr>
          <w:rFonts w:eastAsia="Times New Roman" w:cs="Times New Roman"/>
          <w:szCs w:val="24"/>
        </w:rPr>
      </w:pPr>
      <w:r>
        <w:rPr>
          <w:rFonts w:eastAsia="Times New Roman" w:cs="Times New Roman"/>
          <w:szCs w:val="24"/>
        </w:rPr>
        <w:t xml:space="preserve"> </w:t>
      </w:r>
    </w:p>
    <w:p w:rsidR="00A32E19" w:rsidRDefault="00A32E19" w:rsidP="00A32E19">
      <w:pPr>
        <w:spacing w:after="0" w:line="240" w:lineRule="auto"/>
        <w:jc w:val="both"/>
        <w:rPr>
          <w:rFonts w:eastAsia="Times New Roman" w:cs="Times New Roman"/>
          <w:szCs w:val="24"/>
        </w:rPr>
      </w:pPr>
      <w:r>
        <w:rPr>
          <w:rFonts w:eastAsia="Times New Roman" w:cs="Times New Roman"/>
          <w:szCs w:val="24"/>
        </w:rPr>
        <w:t>SECTION 10. Repealer: Chapter 104 (Statewide Health Coordinating Council and State Health Plan), Health and Safety Code.</w:t>
      </w:r>
    </w:p>
    <w:p w:rsidR="00A32E19"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Pr>
          <w:rFonts w:eastAsia="Times New Roman" w:cs="Times New Roman"/>
          <w:szCs w:val="24"/>
        </w:rPr>
        <w:t xml:space="preserve">Repealers: Sections 105.011(c) (relating to requiring the committee to serve in an advisory capacity for the workplace violence prevention grant program) and 311.033(d) (relating to providing that a hospital that does not submit certain data to DSHS is subject to civil penalties), Health and Safety Code. </w:t>
      </w:r>
    </w:p>
    <w:p w:rsidR="00A32E19" w:rsidRDefault="00A32E19" w:rsidP="00A32E19">
      <w:pPr>
        <w:spacing w:after="0" w:line="240" w:lineRule="auto"/>
        <w:ind w:left="720"/>
        <w:jc w:val="both"/>
        <w:rPr>
          <w:rFonts w:eastAsia="Times New Roman" w:cs="Times New Roman"/>
          <w:szCs w:val="24"/>
        </w:rPr>
      </w:pPr>
    </w:p>
    <w:p w:rsidR="00A32E19" w:rsidRPr="00DE3882" w:rsidRDefault="00A32E19" w:rsidP="00A32E19">
      <w:pPr>
        <w:spacing w:after="0" w:line="240" w:lineRule="auto"/>
        <w:jc w:val="both"/>
        <w:rPr>
          <w:rFonts w:eastAsia="Times New Roman" w:cs="Times New Roman"/>
          <w:szCs w:val="24"/>
        </w:rPr>
      </w:pPr>
      <w:r w:rsidRPr="00DE3882">
        <w:rPr>
          <w:rFonts w:eastAsia="Times New Roman" w:cs="Times New Roman"/>
          <w:szCs w:val="24"/>
        </w:rPr>
        <w:t>SECTION 1</w:t>
      </w:r>
      <w:r>
        <w:rPr>
          <w:rFonts w:eastAsia="Times New Roman" w:cs="Times New Roman"/>
          <w:szCs w:val="24"/>
        </w:rPr>
        <w:t>1</w:t>
      </w:r>
      <w:r w:rsidRPr="00DE3882">
        <w:rPr>
          <w:rFonts w:eastAsia="Times New Roman" w:cs="Times New Roman"/>
          <w:szCs w:val="24"/>
        </w:rPr>
        <w:t>.</w:t>
      </w:r>
      <w:r>
        <w:rPr>
          <w:rFonts w:eastAsia="Times New Roman" w:cs="Times New Roman"/>
          <w:szCs w:val="24"/>
        </w:rPr>
        <w:t xml:space="preserve"> </w:t>
      </w:r>
      <w:r w:rsidRPr="00DE3882">
        <w:rPr>
          <w:rFonts w:eastAsia="Times New Roman" w:cs="Times New Roman"/>
          <w:szCs w:val="24"/>
        </w:rPr>
        <w:t>(a)</w:t>
      </w:r>
      <w:r>
        <w:rPr>
          <w:rFonts w:eastAsia="Times New Roman" w:cs="Times New Roman"/>
          <w:szCs w:val="24"/>
        </w:rPr>
        <w:t xml:space="preserve"> </w:t>
      </w:r>
      <w:r w:rsidRPr="00DE3882">
        <w:rPr>
          <w:rFonts w:eastAsia="Times New Roman" w:cs="Times New Roman"/>
          <w:szCs w:val="24"/>
        </w:rPr>
        <w:t>Provides that, on the effective date of this Act</w:t>
      </w:r>
      <w:r>
        <w:rPr>
          <w:rFonts w:eastAsia="Times New Roman" w:cs="Times New Roman"/>
          <w:szCs w:val="24"/>
        </w:rPr>
        <w:t>:</w:t>
      </w:r>
    </w:p>
    <w:p w:rsidR="00A32E19" w:rsidRPr="00DE3882" w:rsidRDefault="00A32E19" w:rsidP="00A32E19">
      <w:pPr>
        <w:spacing w:after="0" w:line="240" w:lineRule="auto"/>
        <w:jc w:val="both"/>
        <w:rPr>
          <w:rFonts w:eastAsia="Times New Roman" w:cs="Times New Roman"/>
          <w:szCs w:val="24"/>
        </w:rPr>
      </w:pPr>
    </w:p>
    <w:p w:rsidR="00A32E19" w:rsidRPr="00DE3882" w:rsidRDefault="00A32E19" w:rsidP="00A32E19">
      <w:pPr>
        <w:spacing w:after="0" w:line="240" w:lineRule="auto"/>
        <w:ind w:left="1440"/>
        <w:jc w:val="both"/>
        <w:rPr>
          <w:rFonts w:eastAsia="Times New Roman" w:cs="Times New Roman"/>
          <w:szCs w:val="24"/>
        </w:rPr>
      </w:pPr>
      <w:r w:rsidRPr="00DE3882">
        <w:rPr>
          <w:rFonts w:eastAsia="Times New Roman" w:cs="Times New Roman"/>
          <w:szCs w:val="24"/>
        </w:rPr>
        <w:t>(1)</w:t>
      </w:r>
      <w:r>
        <w:rPr>
          <w:rFonts w:eastAsia="Times New Roman" w:cs="Times New Roman"/>
          <w:szCs w:val="24"/>
        </w:rPr>
        <w:t xml:space="preserve"> </w:t>
      </w:r>
      <w:r w:rsidRPr="00DE3882">
        <w:rPr>
          <w:rFonts w:eastAsia="Times New Roman" w:cs="Times New Roman"/>
          <w:szCs w:val="24"/>
        </w:rPr>
        <w:t>SHCC established under Subchapter B (Statewide Health Coordinating Council), Chapter 104 (Nursing Advisory Committee), Health and Safety Code,</w:t>
      </w:r>
      <w:r>
        <w:rPr>
          <w:rFonts w:eastAsia="Times New Roman" w:cs="Times New Roman"/>
          <w:szCs w:val="24"/>
        </w:rPr>
        <w:t xml:space="preserve"> is abolished</w:t>
      </w:r>
      <w:r w:rsidRPr="00DE3882">
        <w:rPr>
          <w:rFonts w:eastAsia="Times New Roman" w:cs="Times New Roman"/>
          <w:szCs w:val="24"/>
        </w:rPr>
        <w:t xml:space="preserve"> and</w:t>
      </w:r>
      <w:r>
        <w:rPr>
          <w:rFonts w:eastAsia="Times New Roman" w:cs="Times New Roman"/>
          <w:szCs w:val="24"/>
        </w:rPr>
        <w:t xml:space="preserve"> SHCC</w:t>
      </w:r>
      <w:r w:rsidRPr="00DE3882">
        <w:rPr>
          <w:rFonts w:eastAsia="Times New Roman" w:cs="Times New Roman"/>
          <w:szCs w:val="24"/>
        </w:rPr>
        <w:t xml:space="preserve"> member terms expire; and</w:t>
      </w:r>
    </w:p>
    <w:p w:rsidR="00A32E19" w:rsidRPr="00DE3882" w:rsidRDefault="00A32E19" w:rsidP="00A32E19">
      <w:pPr>
        <w:spacing w:after="0" w:line="240" w:lineRule="auto"/>
        <w:ind w:left="720"/>
        <w:jc w:val="both"/>
        <w:rPr>
          <w:rFonts w:eastAsia="Times New Roman" w:cs="Times New Roman"/>
          <w:szCs w:val="24"/>
        </w:rPr>
      </w:pPr>
    </w:p>
    <w:p w:rsidR="00A32E19" w:rsidRPr="00DE3882" w:rsidRDefault="00A32E19" w:rsidP="00A32E19">
      <w:pPr>
        <w:spacing w:after="0" w:line="240" w:lineRule="auto"/>
        <w:ind w:left="1440"/>
        <w:jc w:val="both"/>
        <w:rPr>
          <w:rFonts w:eastAsia="Times New Roman" w:cs="Times New Roman"/>
          <w:szCs w:val="24"/>
        </w:rPr>
      </w:pPr>
      <w:r w:rsidRPr="00DE3882">
        <w:rPr>
          <w:rFonts w:eastAsia="Times New Roman" w:cs="Times New Roman"/>
          <w:szCs w:val="24"/>
        </w:rPr>
        <w:t>(2)</w:t>
      </w:r>
      <w:r>
        <w:rPr>
          <w:rFonts w:eastAsia="Times New Roman" w:cs="Times New Roman"/>
          <w:szCs w:val="24"/>
        </w:rPr>
        <w:t xml:space="preserve"> </w:t>
      </w:r>
      <w:r w:rsidRPr="00DE3882">
        <w:rPr>
          <w:rFonts w:eastAsia="Times New Roman" w:cs="Times New Roman"/>
          <w:szCs w:val="24"/>
        </w:rPr>
        <w:t xml:space="preserve">the committee established under Section 104.0155, Health and Safety Code, </w:t>
      </w:r>
      <w:r>
        <w:rPr>
          <w:rFonts w:eastAsia="Times New Roman" w:cs="Times New Roman"/>
          <w:szCs w:val="24"/>
        </w:rPr>
        <w:t xml:space="preserve">is abolished </w:t>
      </w:r>
      <w:r w:rsidRPr="00DE3882">
        <w:rPr>
          <w:rFonts w:eastAsia="Times New Roman" w:cs="Times New Roman"/>
          <w:szCs w:val="24"/>
        </w:rPr>
        <w:t>and the committee member terms expire.</w:t>
      </w:r>
    </w:p>
    <w:p w:rsidR="00A32E19" w:rsidRPr="00DE3882" w:rsidRDefault="00A32E19" w:rsidP="00A32E19">
      <w:pPr>
        <w:spacing w:after="0" w:line="240" w:lineRule="auto"/>
        <w:ind w:left="1440"/>
        <w:jc w:val="both"/>
        <w:rPr>
          <w:rFonts w:eastAsia="Times New Roman" w:cs="Times New Roman"/>
          <w:szCs w:val="24"/>
        </w:rPr>
      </w:pPr>
    </w:p>
    <w:p w:rsidR="00A32E19" w:rsidRPr="00DE3882" w:rsidRDefault="00A32E19" w:rsidP="00A32E19">
      <w:pPr>
        <w:spacing w:after="0" w:line="240" w:lineRule="auto"/>
        <w:ind w:left="720"/>
        <w:jc w:val="both"/>
        <w:rPr>
          <w:rFonts w:eastAsia="Times New Roman" w:cs="Times New Roman"/>
          <w:szCs w:val="24"/>
        </w:rPr>
      </w:pPr>
      <w:r w:rsidRPr="00DE3882">
        <w:rPr>
          <w:rFonts w:eastAsia="Times New Roman" w:cs="Times New Roman"/>
          <w:szCs w:val="24"/>
        </w:rPr>
        <w:t>(b) Provides that, on the effective date of this Act, any appropriation to and any unexpended, unobligated funds of SHCC or the committee is an appropriation to DSHS for purposes of establishing and providing administrative support to the council. Provides that DSHS and the council assume all obligations, property, rights, and duties of SHCC and the committee.</w:t>
      </w:r>
    </w:p>
    <w:p w:rsidR="00A32E19" w:rsidRPr="00DE3882" w:rsidRDefault="00A32E19" w:rsidP="00A32E19">
      <w:pPr>
        <w:spacing w:after="0" w:line="240" w:lineRule="auto"/>
        <w:jc w:val="both"/>
        <w:rPr>
          <w:rFonts w:eastAsia="Times New Roman" w:cs="Times New Roman"/>
          <w:szCs w:val="24"/>
        </w:rPr>
      </w:pPr>
    </w:p>
    <w:p w:rsidR="00A32E19" w:rsidRPr="00DE3882" w:rsidRDefault="00A32E19" w:rsidP="00A32E19">
      <w:pPr>
        <w:spacing w:after="0" w:line="240" w:lineRule="auto"/>
        <w:jc w:val="both"/>
        <w:rPr>
          <w:rFonts w:eastAsia="Times New Roman" w:cs="Times New Roman"/>
          <w:szCs w:val="24"/>
        </w:rPr>
      </w:pPr>
      <w:r w:rsidRPr="00DE3882">
        <w:rPr>
          <w:rFonts w:eastAsia="Times New Roman" w:cs="Times New Roman"/>
          <w:szCs w:val="24"/>
        </w:rPr>
        <w:t>SECTION 1</w:t>
      </w:r>
      <w:r>
        <w:rPr>
          <w:rFonts w:eastAsia="Times New Roman" w:cs="Times New Roman"/>
          <w:szCs w:val="24"/>
        </w:rPr>
        <w:t>2</w:t>
      </w:r>
      <w:r w:rsidRPr="00DE3882">
        <w:rPr>
          <w:rFonts w:eastAsia="Times New Roman" w:cs="Times New Roman"/>
          <w:szCs w:val="24"/>
        </w:rPr>
        <w:t xml:space="preserve">. (a) Requires the appropriate entities, not later than October 1, 2025, to designate members of the </w:t>
      </w:r>
      <w:r>
        <w:rPr>
          <w:rFonts w:eastAsia="Times New Roman" w:cs="Times New Roman"/>
          <w:szCs w:val="24"/>
        </w:rPr>
        <w:t>c</w:t>
      </w:r>
      <w:r w:rsidRPr="00DE3882">
        <w:rPr>
          <w:rFonts w:eastAsia="Times New Roman" w:cs="Times New Roman"/>
          <w:szCs w:val="24"/>
        </w:rPr>
        <w:t>ouncil established under Chapter 104A, Health and Safety Code, as added by this Act.</w:t>
      </w:r>
    </w:p>
    <w:p w:rsidR="00A32E19" w:rsidRPr="00DE3882" w:rsidRDefault="00A32E19" w:rsidP="00A32E19">
      <w:pPr>
        <w:spacing w:after="0" w:line="240" w:lineRule="auto"/>
        <w:jc w:val="both"/>
        <w:rPr>
          <w:rFonts w:eastAsia="Times New Roman" w:cs="Times New Roman"/>
          <w:szCs w:val="24"/>
        </w:rPr>
      </w:pPr>
    </w:p>
    <w:p w:rsidR="00A32E19" w:rsidRDefault="00A32E19" w:rsidP="00A32E19">
      <w:pPr>
        <w:spacing w:after="0" w:line="240" w:lineRule="auto"/>
        <w:ind w:left="720"/>
        <w:jc w:val="both"/>
        <w:rPr>
          <w:rFonts w:eastAsia="Times New Roman" w:cs="Times New Roman"/>
          <w:szCs w:val="24"/>
        </w:rPr>
      </w:pPr>
      <w:r w:rsidRPr="00DE3882">
        <w:rPr>
          <w:rFonts w:eastAsia="Times New Roman" w:cs="Times New Roman"/>
          <w:szCs w:val="24"/>
        </w:rPr>
        <w:t>(</w:t>
      </w:r>
      <w:r>
        <w:rPr>
          <w:rFonts w:eastAsia="Times New Roman" w:cs="Times New Roman"/>
          <w:szCs w:val="24"/>
        </w:rPr>
        <w:t>b</w:t>
      </w:r>
      <w:r w:rsidRPr="00DE3882">
        <w:rPr>
          <w:rFonts w:eastAsia="Times New Roman" w:cs="Times New Roman"/>
          <w:szCs w:val="24"/>
        </w:rPr>
        <w:t xml:space="preserve">) Requires the </w:t>
      </w:r>
      <w:r>
        <w:rPr>
          <w:rFonts w:eastAsia="Times New Roman" w:cs="Times New Roman"/>
          <w:szCs w:val="24"/>
        </w:rPr>
        <w:t>c</w:t>
      </w:r>
      <w:r w:rsidRPr="00DE3882">
        <w:rPr>
          <w:rFonts w:eastAsia="Times New Roman" w:cs="Times New Roman"/>
          <w:szCs w:val="24"/>
        </w:rPr>
        <w:t xml:space="preserve">ouncil established under Chapter 104A, Health and Safety Code, as added by this Act, not later than </w:t>
      </w:r>
      <w:r>
        <w:rPr>
          <w:rFonts w:eastAsia="Times New Roman" w:cs="Times New Roman"/>
          <w:szCs w:val="24"/>
        </w:rPr>
        <w:t xml:space="preserve">December </w:t>
      </w:r>
      <w:r w:rsidRPr="00DE3882">
        <w:rPr>
          <w:rFonts w:eastAsia="Times New Roman" w:cs="Times New Roman"/>
          <w:szCs w:val="24"/>
        </w:rPr>
        <w:t xml:space="preserve">1, 2026, </w:t>
      </w:r>
      <w:r>
        <w:rPr>
          <w:rFonts w:eastAsia="Times New Roman" w:cs="Times New Roman"/>
          <w:szCs w:val="24"/>
        </w:rPr>
        <w:t>to appoint the members of the nursing advisory committee established under Section 104A.007, Health and Safety Code, as added by this Act. Authorizes an individual who is a member of the SHCC nursing advisory committee established under Section 104.0155, Health and Safety Code, as repealed by this Act, to be appointed as a member of the nursing advisory committee established under Section 104A.007, Health and Safety Code, as added by this Act.</w:t>
      </w:r>
    </w:p>
    <w:p w:rsidR="00A32E19" w:rsidRDefault="00A32E19" w:rsidP="00A32E19">
      <w:pPr>
        <w:spacing w:after="0" w:line="240" w:lineRule="auto"/>
        <w:ind w:left="720"/>
        <w:jc w:val="both"/>
        <w:rPr>
          <w:rFonts w:eastAsia="Times New Roman" w:cs="Times New Roman"/>
          <w:szCs w:val="24"/>
        </w:rPr>
      </w:pPr>
    </w:p>
    <w:p w:rsidR="00A32E19" w:rsidRPr="00DE3882" w:rsidRDefault="00A32E19" w:rsidP="00A32E19">
      <w:pPr>
        <w:spacing w:after="0" w:line="240" w:lineRule="auto"/>
        <w:ind w:left="720"/>
        <w:jc w:val="both"/>
        <w:rPr>
          <w:rFonts w:eastAsia="Times New Roman" w:cs="Times New Roman"/>
          <w:szCs w:val="24"/>
        </w:rPr>
      </w:pPr>
      <w:r>
        <w:rPr>
          <w:rFonts w:eastAsia="Times New Roman" w:cs="Times New Roman"/>
          <w:szCs w:val="24"/>
        </w:rPr>
        <w:t xml:space="preserve">(c) Requires the council established under Chapter 104A, Health and Safety Code, as added by this Act, not later than October 1, 2026, </w:t>
      </w:r>
      <w:r w:rsidRPr="00DE3882">
        <w:rPr>
          <w:rFonts w:eastAsia="Times New Roman" w:cs="Times New Roman"/>
          <w:szCs w:val="24"/>
        </w:rPr>
        <w:t xml:space="preserve">to publish its initial strategic plan as required by Section 104A.005, Health and Safety Code, as added by this Act. </w:t>
      </w:r>
    </w:p>
    <w:p w:rsidR="00A32E19" w:rsidRPr="00DE3882" w:rsidRDefault="00A32E19" w:rsidP="00A32E19">
      <w:pPr>
        <w:spacing w:after="0" w:line="240" w:lineRule="auto"/>
        <w:ind w:left="720"/>
        <w:jc w:val="both"/>
        <w:rPr>
          <w:rFonts w:eastAsia="Times New Roman" w:cs="Times New Roman"/>
          <w:szCs w:val="24"/>
        </w:rPr>
      </w:pPr>
    </w:p>
    <w:p w:rsidR="00A32E19" w:rsidRDefault="00A32E19" w:rsidP="00A32E19">
      <w:pPr>
        <w:spacing w:after="0" w:line="240" w:lineRule="auto"/>
        <w:jc w:val="both"/>
        <w:rPr>
          <w:rFonts w:eastAsia="Times New Roman" w:cs="Times New Roman"/>
          <w:szCs w:val="24"/>
        </w:rPr>
      </w:pPr>
      <w:r w:rsidRPr="00DE3882">
        <w:rPr>
          <w:rFonts w:eastAsia="Times New Roman" w:cs="Times New Roman"/>
          <w:szCs w:val="24"/>
        </w:rPr>
        <w:t>SECTION 1</w:t>
      </w:r>
      <w:r>
        <w:rPr>
          <w:rFonts w:eastAsia="Times New Roman" w:cs="Times New Roman"/>
          <w:szCs w:val="24"/>
        </w:rPr>
        <w:t>3</w:t>
      </w:r>
      <w:r w:rsidRPr="00DE3882">
        <w:rPr>
          <w:rFonts w:eastAsia="Times New Roman" w:cs="Times New Roman"/>
          <w:szCs w:val="24"/>
        </w:rPr>
        <w:t>. Effective date: September 1, 2025.</w:t>
      </w:r>
      <w:r>
        <w:rPr>
          <w:rFonts w:eastAsia="Times New Roman" w:cs="Times New Roman"/>
          <w:szCs w:val="24"/>
        </w:rPr>
        <w:t xml:space="preserve"> </w:t>
      </w:r>
    </w:p>
    <w:p w:rsidR="00A32E19" w:rsidRPr="00C8671F" w:rsidRDefault="00A32E19" w:rsidP="00FC6E61">
      <w:pPr>
        <w:spacing w:after="0" w:line="240" w:lineRule="auto"/>
        <w:jc w:val="both"/>
        <w:rPr>
          <w:rFonts w:eastAsia="Times New Roman" w:cs="Times New Roman"/>
          <w:szCs w:val="24"/>
        </w:rPr>
      </w:pPr>
      <w:r>
        <w:rPr>
          <w:rFonts w:eastAsia="Times New Roman" w:cs="Times New Roman"/>
          <w:szCs w:val="24"/>
        </w:rPr>
        <w:br/>
      </w:r>
    </w:p>
    <w:sectPr w:rsidR="00A32E19"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2D8B" w:rsidRDefault="00A72D8B" w:rsidP="000F1DF9">
      <w:pPr>
        <w:spacing w:after="0" w:line="240" w:lineRule="auto"/>
      </w:pPr>
      <w:r>
        <w:separator/>
      </w:r>
    </w:p>
  </w:endnote>
  <w:endnote w:type="continuationSeparator" w:id="0">
    <w:p w:rsidR="00A72D8B" w:rsidRDefault="00A72D8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72D8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32E19">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32E19">
                <w:rPr>
                  <w:sz w:val="20"/>
                  <w:szCs w:val="20"/>
                </w:rPr>
                <w:t>C.S.S.B. 2891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32E1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72D8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2D8B" w:rsidRDefault="00A72D8B" w:rsidP="000F1DF9">
      <w:pPr>
        <w:spacing w:after="0" w:line="240" w:lineRule="auto"/>
      </w:pPr>
      <w:r>
        <w:separator/>
      </w:r>
    </w:p>
  </w:footnote>
  <w:footnote w:type="continuationSeparator" w:id="0">
    <w:p w:rsidR="00A72D8B" w:rsidRDefault="00A72D8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D6A9C"/>
    <w:multiLevelType w:val="multilevel"/>
    <w:tmpl w:val="45B4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2565A"/>
    <w:multiLevelType w:val="multilevel"/>
    <w:tmpl w:val="02F0E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469471">
    <w:abstractNumId w:val="1"/>
  </w:num>
  <w:num w:numId="2" w16cid:durableId="139743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F2769"/>
    <w:rsid w:val="0093341F"/>
    <w:rsid w:val="009562E3"/>
    <w:rsid w:val="00986E9F"/>
    <w:rsid w:val="00A32E19"/>
    <w:rsid w:val="00A72D8B"/>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C0A47"/>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5D61F"/>
  <w15:docId w15:val="{B32B9148-9DB1-415B-9DA0-988119A8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32E1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1537523B5A84247934A5973015A9415"/>
        <w:category>
          <w:name w:val="General"/>
          <w:gallery w:val="placeholder"/>
        </w:category>
        <w:types>
          <w:type w:val="bbPlcHdr"/>
        </w:types>
        <w:behaviors>
          <w:behavior w:val="content"/>
        </w:behaviors>
        <w:guid w:val="{5FDAE792-577B-488D-8D3B-2916081AEB4A}"/>
      </w:docPartPr>
      <w:docPartBody>
        <w:p w:rsidR="00B5459C" w:rsidRDefault="00B5459C"/>
      </w:docPartBody>
    </w:docPart>
    <w:docPart>
      <w:docPartPr>
        <w:name w:val="AB8D080EDA0347BE9964502E7F1D7D02"/>
        <w:category>
          <w:name w:val="General"/>
          <w:gallery w:val="placeholder"/>
        </w:category>
        <w:types>
          <w:type w:val="bbPlcHdr"/>
        </w:types>
        <w:behaviors>
          <w:behavior w:val="content"/>
        </w:behaviors>
        <w:guid w:val="{134603A4-36E5-497D-AC45-A810A9F586E0}"/>
      </w:docPartPr>
      <w:docPartBody>
        <w:p w:rsidR="00B5459C" w:rsidRDefault="00B5459C"/>
      </w:docPartBody>
    </w:docPart>
    <w:docPart>
      <w:docPartPr>
        <w:name w:val="2E4D59B4B55748F7909A85B2C4660CFF"/>
        <w:category>
          <w:name w:val="General"/>
          <w:gallery w:val="placeholder"/>
        </w:category>
        <w:types>
          <w:type w:val="bbPlcHdr"/>
        </w:types>
        <w:behaviors>
          <w:behavior w:val="content"/>
        </w:behaviors>
        <w:guid w:val="{38A5F71A-3604-4DBF-995C-1916E5E2008C}"/>
      </w:docPartPr>
      <w:docPartBody>
        <w:p w:rsidR="00B5459C" w:rsidRDefault="00B5459C"/>
      </w:docPartBody>
    </w:docPart>
    <w:docPart>
      <w:docPartPr>
        <w:name w:val="9B485760A49C4641ACBFCE496B9BDEE0"/>
        <w:category>
          <w:name w:val="General"/>
          <w:gallery w:val="placeholder"/>
        </w:category>
        <w:types>
          <w:type w:val="bbPlcHdr"/>
        </w:types>
        <w:behaviors>
          <w:behavior w:val="content"/>
        </w:behaviors>
        <w:guid w:val="{E9078B9F-D4A8-45F0-AF93-6028C2C0C9E2}"/>
      </w:docPartPr>
      <w:docPartBody>
        <w:p w:rsidR="00B5459C" w:rsidRDefault="00B5459C"/>
      </w:docPartBody>
    </w:docPart>
    <w:docPart>
      <w:docPartPr>
        <w:name w:val="E22B6758D37D44E2A365CED4C68A5343"/>
        <w:category>
          <w:name w:val="General"/>
          <w:gallery w:val="placeholder"/>
        </w:category>
        <w:types>
          <w:type w:val="bbPlcHdr"/>
        </w:types>
        <w:behaviors>
          <w:behavior w:val="content"/>
        </w:behaviors>
        <w:guid w:val="{F080312F-A0D4-4741-8129-2564B681F746}"/>
      </w:docPartPr>
      <w:docPartBody>
        <w:p w:rsidR="00B5459C" w:rsidRDefault="00B5459C"/>
      </w:docPartBody>
    </w:docPart>
    <w:docPart>
      <w:docPartPr>
        <w:name w:val="106E45F025D540B69D83D569BAAD101A"/>
        <w:category>
          <w:name w:val="General"/>
          <w:gallery w:val="placeholder"/>
        </w:category>
        <w:types>
          <w:type w:val="bbPlcHdr"/>
        </w:types>
        <w:behaviors>
          <w:behavior w:val="content"/>
        </w:behaviors>
        <w:guid w:val="{615EE8AB-1B48-46E5-968F-A5A137F80325}"/>
      </w:docPartPr>
      <w:docPartBody>
        <w:p w:rsidR="00B5459C" w:rsidRDefault="00B5459C"/>
      </w:docPartBody>
    </w:docPart>
    <w:docPart>
      <w:docPartPr>
        <w:name w:val="6F1F9835E2824D7BBDA73B76CC7257E7"/>
        <w:category>
          <w:name w:val="General"/>
          <w:gallery w:val="placeholder"/>
        </w:category>
        <w:types>
          <w:type w:val="bbPlcHdr"/>
        </w:types>
        <w:behaviors>
          <w:behavior w:val="content"/>
        </w:behaviors>
        <w:guid w:val="{2203BF2C-745B-4576-9D8F-7DC951AB0896}"/>
      </w:docPartPr>
      <w:docPartBody>
        <w:p w:rsidR="00B5459C" w:rsidRDefault="00B5459C"/>
      </w:docPartBody>
    </w:docPart>
    <w:docPart>
      <w:docPartPr>
        <w:name w:val="72395BA55E114BDC9FCAA2E7EE6AF7A1"/>
        <w:category>
          <w:name w:val="General"/>
          <w:gallery w:val="placeholder"/>
        </w:category>
        <w:types>
          <w:type w:val="bbPlcHdr"/>
        </w:types>
        <w:behaviors>
          <w:behavior w:val="content"/>
        </w:behaviors>
        <w:guid w:val="{168E1F0C-1114-4893-A382-C9F64AB1AB07}"/>
      </w:docPartPr>
      <w:docPartBody>
        <w:p w:rsidR="00B5459C" w:rsidRDefault="00B5459C"/>
      </w:docPartBody>
    </w:docPart>
    <w:docPart>
      <w:docPartPr>
        <w:name w:val="CCE92499408D4BC8BB60BBBA937E462E"/>
        <w:category>
          <w:name w:val="General"/>
          <w:gallery w:val="placeholder"/>
        </w:category>
        <w:types>
          <w:type w:val="bbPlcHdr"/>
        </w:types>
        <w:behaviors>
          <w:behavior w:val="content"/>
        </w:behaviors>
        <w:guid w:val="{B4BD1ED0-7452-43E6-A9FC-324A739C4F86}"/>
      </w:docPartPr>
      <w:docPartBody>
        <w:p w:rsidR="00B5459C" w:rsidRDefault="00B5459C"/>
      </w:docPartBody>
    </w:docPart>
    <w:docPart>
      <w:docPartPr>
        <w:name w:val="43D448AC684540B186F414985C7D0ECF"/>
        <w:category>
          <w:name w:val="General"/>
          <w:gallery w:val="placeholder"/>
        </w:category>
        <w:types>
          <w:type w:val="bbPlcHdr"/>
        </w:types>
        <w:behaviors>
          <w:behavior w:val="content"/>
        </w:behaviors>
        <w:guid w:val="{F2D6CABC-DDCD-49D5-91A2-C82770A5DF06}"/>
      </w:docPartPr>
      <w:docPartBody>
        <w:p w:rsidR="00B5459C" w:rsidRDefault="00A207C3" w:rsidP="00A207C3">
          <w:pPr>
            <w:pStyle w:val="43D448AC684540B186F414985C7D0ECF"/>
          </w:pPr>
          <w:r w:rsidRPr="00A30DD1">
            <w:rPr>
              <w:rStyle w:val="PlaceholderText"/>
            </w:rPr>
            <w:t>Click here to enter a date.</w:t>
          </w:r>
        </w:p>
      </w:docPartBody>
    </w:docPart>
    <w:docPart>
      <w:docPartPr>
        <w:name w:val="8CDE7A84D86E499A911CE6B06D2D2E6F"/>
        <w:category>
          <w:name w:val="General"/>
          <w:gallery w:val="placeholder"/>
        </w:category>
        <w:types>
          <w:type w:val="bbPlcHdr"/>
        </w:types>
        <w:behaviors>
          <w:behavior w:val="content"/>
        </w:behaviors>
        <w:guid w:val="{6040F819-CC1E-4743-97D1-E22383153514}"/>
      </w:docPartPr>
      <w:docPartBody>
        <w:p w:rsidR="00B5459C" w:rsidRDefault="00B5459C"/>
      </w:docPartBody>
    </w:docPart>
    <w:docPart>
      <w:docPartPr>
        <w:name w:val="9F8E7E1AEF8A4B59B13ED92BC1DB882F"/>
        <w:category>
          <w:name w:val="General"/>
          <w:gallery w:val="placeholder"/>
        </w:category>
        <w:types>
          <w:type w:val="bbPlcHdr"/>
        </w:types>
        <w:behaviors>
          <w:behavior w:val="content"/>
        </w:behaviors>
        <w:guid w:val="{6F4CC287-6CA6-48E6-B96B-F519B877D38E}"/>
      </w:docPartPr>
      <w:docPartBody>
        <w:p w:rsidR="00B5459C" w:rsidRDefault="00B5459C"/>
      </w:docPartBody>
    </w:docPart>
    <w:docPart>
      <w:docPartPr>
        <w:name w:val="9F3AE172D8D04140AFB3D61741BC577B"/>
        <w:category>
          <w:name w:val="General"/>
          <w:gallery w:val="placeholder"/>
        </w:category>
        <w:types>
          <w:type w:val="bbPlcHdr"/>
        </w:types>
        <w:behaviors>
          <w:behavior w:val="content"/>
        </w:behaviors>
        <w:guid w:val="{AC5D8303-3BC7-4937-9821-07CC91CE682E}"/>
      </w:docPartPr>
      <w:docPartBody>
        <w:p w:rsidR="00B5459C" w:rsidRDefault="00A207C3" w:rsidP="00A207C3">
          <w:pPr>
            <w:pStyle w:val="9F3AE172D8D04140AFB3D61741BC577B"/>
          </w:pPr>
          <w:r>
            <w:rPr>
              <w:rFonts w:eastAsia="Times New Roman" w:cs="Times New Roman"/>
              <w:bCs/>
            </w:rPr>
            <w:t xml:space="preserve"> </w:t>
          </w:r>
        </w:p>
      </w:docPartBody>
    </w:docPart>
    <w:docPart>
      <w:docPartPr>
        <w:name w:val="BD2F0E86853040B8A38C1C45D78D240B"/>
        <w:category>
          <w:name w:val="General"/>
          <w:gallery w:val="placeholder"/>
        </w:category>
        <w:types>
          <w:type w:val="bbPlcHdr"/>
        </w:types>
        <w:behaviors>
          <w:behavior w:val="content"/>
        </w:behaviors>
        <w:guid w:val="{46014EDB-B174-4F72-B2C3-2C65C6B9187D}"/>
      </w:docPartPr>
      <w:docPartBody>
        <w:p w:rsidR="00B5459C" w:rsidRDefault="00B5459C"/>
      </w:docPartBody>
    </w:docPart>
    <w:docPart>
      <w:docPartPr>
        <w:name w:val="BEFBDD02CFD041A79F77D7FC059D7FF0"/>
        <w:category>
          <w:name w:val="General"/>
          <w:gallery w:val="placeholder"/>
        </w:category>
        <w:types>
          <w:type w:val="bbPlcHdr"/>
        </w:types>
        <w:behaviors>
          <w:behavior w:val="content"/>
        </w:behaviors>
        <w:guid w:val="{0D89719F-5B02-425F-9314-79E208ED917A}"/>
      </w:docPartPr>
      <w:docPartBody>
        <w:p w:rsidR="00B5459C" w:rsidRDefault="00B54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207C3"/>
    <w:rsid w:val="00A54AD6"/>
    <w:rsid w:val="00A57564"/>
    <w:rsid w:val="00B252A4"/>
    <w:rsid w:val="00B5459C"/>
    <w:rsid w:val="00B5530B"/>
    <w:rsid w:val="00C129E8"/>
    <w:rsid w:val="00C968BA"/>
    <w:rsid w:val="00D63E87"/>
    <w:rsid w:val="00D705C9"/>
    <w:rsid w:val="00E11D0C"/>
    <w:rsid w:val="00E35A8C"/>
    <w:rsid w:val="00E65C8A"/>
    <w:rsid w:val="00EC0A4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7C3"/>
    <w:rPr>
      <w:color w:val="808080"/>
    </w:rPr>
  </w:style>
  <w:style w:type="paragraph" w:customStyle="1" w:styleId="43D448AC684540B186F414985C7D0ECF">
    <w:name w:val="43D448AC684540B186F414985C7D0ECF"/>
    <w:rsid w:val="00A207C3"/>
    <w:pPr>
      <w:spacing w:after="160" w:line="278" w:lineRule="auto"/>
    </w:pPr>
    <w:rPr>
      <w:kern w:val="2"/>
      <w:sz w:val="24"/>
      <w:szCs w:val="24"/>
      <w14:ligatures w14:val="standardContextual"/>
    </w:rPr>
  </w:style>
  <w:style w:type="paragraph" w:customStyle="1" w:styleId="9F3AE172D8D04140AFB3D61741BC577B">
    <w:name w:val="9F3AE172D8D04140AFB3D61741BC577B"/>
    <w:rsid w:val="00A207C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1675</Words>
  <Characters>9554</Characters>
  <Application>Microsoft Office Word</Application>
  <DocSecurity>0</DocSecurity>
  <Lines>79</Lines>
  <Paragraphs>22</Paragraphs>
  <ScaleCrop>false</ScaleCrop>
  <Company>Texas Legislative Council</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2025-04-25T19:14:00Z</cp:lastPrinted>
  <dcterms:created xsi:type="dcterms:W3CDTF">2015-05-29T14:24:00Z</dcterms:created>
  <dcterms:modified xsi:type="dcterms:W3CDTF">2025-04-25T19:14:00Z</dcterms:modified>
</cp:coreProperties>
</file>

<file path=docProps/custom.xml><?xml version="1.0" encoding="utf-8"?>
<op:Properties xmlns:vt="http://schemas.openxmlformats.org/officeDocument/2006/docPropsVTypes" xmlns:op="http://schemas.openxmlformats.org/officeDocument/2006/custom-properties"/>
</file>