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603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Members of the student council at Liberty Elementary School in the Liberty Independent School District are visiting the State Capitol on March 28, 2025; and</w:t>
      </w:r>
    </w:p>
    <w:p w:rsidR="003F3435" w:rsidRDefault="0032493E">
      <w:pPr>
        <w:spacing w:line="480" w:lineRule="auto"/>
        <w:ind w:firstLine="720"/>
        <w:jc w:val="both"/>
      </w:pPr>
      <w:r>
        <w:t xml:space="preserve">WHEREAS, The group is made up of outstanding fourth- and fifth-grade students who were selected by their peers for their commitment to service, responsibility, and teamwork; they meet once a month and participate in a variety of projects, events, and activities to develop their leadership skills; and</w:t>
      </w:r>
    </w:p>
    <w:p w:rsidR="003F3435" w:rsidRDefault="0032493E">
      <w:pPr>
        <w:spacing w:line="480" w:lineRule="auto"/>
        <w:ind w:firstLine="720"/>
        <w:jc w:val="both"/>
      </w:pPr>
      <w:r>
        <w:t xml:space="preserve">WHEREAS, During their visit to the State Capitol, the group's members will learn more about the legislative process and the important role that citizens play in shaping public policy; and</w:t>
      </w:r>
    </w:p>
    <w:p w:rsidR="003F3435" w:rsidRDefault="0032493E">
      <w:pPr>
        <w:spacing w:line="480" w:lineRule="auto"/>
        <w:ind w:firstLine="720"/>
        <w:jc w:val="both"/>
      </w:pPr>
      <w:r>
        <w:t xml:space="preserve">WHEREAS, Through their involvement in their school's student council, these fine young Texans are building a strong foundation that will help them become engaged leaders in their community, and they are indeed worthy of special recognition; now, therefore, be it</w:t>
      </w:r>
    </w:p>
    <w:p w:rsidR="003F3435" w:rsidRDefault="0032493E">
      <w:pPr>
        <w:spacing w:line="480" w:lineRule="auto"/>
        <w:ind w:firstLine="720"/>
        <w:jc w:val="both"/>
      </w:pPr>
      <w:r>
        <w:t xml:space="preserve">RESOLVED, That the House of Representatives of the 89th Texas Legislature hereby honor the members of the Liberty Elementary School Student Council on the occasion of their visit to the State Capitol and extend to them sincere best wishes for the future; and, be it further</w:t>
      </w:r>
    </w:p>
    <w:p>
      <w:r>
        <w:br w:type="page"/>
      </w:r>
    </w:p>
    <w:p w:rsidR="003F3435" w:rsidRDefault="0032493E">
      <w:pPr>
        <w:spacing w:line="480" w:lineRule="auto"/>
        <w:ind w:firstLine="720"/>
        <w:jc w:val="both"/>
      </w:pPr>
      <w:r>
        <w:t xml:space="preserve">RESOLVED, That an official copy of this resolution be prepared for the group as an expression of high regard by the Texas House of Representatives.</w:t>
      </w:r>
    </w:p>
    <w:p w:rsidR="003F3435" w:rsidRDefault="0032493E">
      <w:pPr>
        <w:jc w:val="both"/>
      </w:pPr>
    </w:p>
    <w:p w:rsidR="003F3435" w:rsidRDefault="0032493E">
      <w:pPr>
        <w:jc w:val="right"/>
      </w:pPr>
      <w:r>
        <w:t xml:space="preserve">Holt</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603 was adopted by the House on April 17, 2025, by the following vote:</w:t>
      </w:r>
      <w:r xml:space="preserve">
        <w:t> </w:t>
      </w:r>
      <w:r xml:space="preserve">
        <w:t> </w:t>
      </w:r>
      <w:r>
        <w:t xml:space="preserve">Yeas 133, Nays 7,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