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D05E4" w14:paraId="19F0A83F" w14:textId="77777777" w:rsidTr="00345119">
        <w:tc>
          <w:tcPr>
            <w:tcW w:w="9576" w:type="dxa"/>
            <w:noWrap/>
          </w:tcPr>
          <w:p w14:paraId="60939CBB" w14:textId="71ADF29C" w:rsidR="008423E4" w:rsidRPr="0022177D" w:rsidRDefault="00552E15" w:rsidP="001D4F3D">
            <w:pPr>
              <w:pStyle w:val="Heading1"/>
            </w:pPr>
            <w:r>
              <w:t>RESOLUTION ANALYSIS</w:t>
            </w:r>
          </w:p>
        </w:tc>
      </w:tr>
    </w:tbl>
    <w:p w14:paraId="40734B75" w14:textId="77777777" w:rsidR="008423E4" w:rsidRPr="0022177D" w:rsidRDefault="008423E4" w:rsidP="001D4F3D">
      <w:pPr>
        <w:jc w:val="center"/>
      </w:pPr>
    </w:p>
    <w:p w14:paraId="2222A7CA" w14:textId="77777777" w:rsidR="008423E4" w:rsidRPr="00B31F0E" w:rsidRDefault="008423E4" w:rsidP="001D4F3D"/>
    <w:p w14:paraId="268BB385" w14:textId="77777777" w:rsidR="008423E4" w:rsidRPr="00742794" w:rsidRDefault="008423E4" w:rsidP="001D4F3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D05E4" w14:paraId="461213C2" w14:textId="77777777" w:rsidTr="00345119">
        <w:tc>
          <w:tcPr>
            <w:tcW w:w="9576" w:type="dxa"/>
          </w:tcPr>
          <w:p w14:paraId="5872C590" w14:textId="3A353428" w:rsidR="008423E4" w:rsidRPr="00861995" w:rsidRDefault="00552E15" w:rsidP="001D4F3D">
            <w:pPr>
              <w:jc w:val="right"/>
            </w:pPr>
            <w:r>
              <w:t>C.S.S.J.R. 3</w:t>
            </w:r>
          </w:p>
        </w:tc>
      </w:tr>
      <w:tr w:rsidR="003D05E4" w14:paraId="3A126D6E" w14:textId="77777777" w:rsidTr="00345119">
        <w:tc>
          <w:tcPr>
            <w:tcW w:w="9576" w:type="dxa"/>
          </w:tcPr>
          <w:p w14:paraId="3E8CC947" w14:textId="196D9C4C" w:rsidR="008423E4" w:rsidRPr="00861995" w:rsidRDefault="00552E15" w:rsidP="001D4F3D">
            <w:pPr>
              <w:jc w:val="right"/>
            </w:pPr>
            <w:r>
              <w:t xml:space="preserve">By: </w:t>
            </w:r>
            <w:r w:rsidR="00461CB5">
              <w:t>Huffman</w:t>
            </w:r>
          </w:p>
        </w:tc>
      </w:tr>
      <w:tr w:rsidR="003D05E4" w14:paraId="51D5A903" w14:textId="77777777" w:rsidTr="00345119">
        <w:tc>
          <w:tcPr>
            <w:tcW w:w="9576" w:type="dxa"/>
          </w:tcPr>
          <w:p w14:paraId="6FFCD71F" w14:textId="6CA71641" w:rsidR="008423E4" w:rsidRPr="00861995" w:rsidRDefault="00552E15" w:rsidP="001D4F3D">
            <w:pPr>
              <w:jc w:val="right"/>
            </w:pPr>
            <w:r>
              <w:t>Public Health</w:t>
            </w:r>
          </w:p>
        </w:tc>
      </w:tr>
      <w:tr w:rsidR="003D05E4" w14:paraId="7D77CD45" w14:textId="77777777" w:rsidTr="00345119">
        <w:tc>
          <w:tcPr>
            <w:tcW w:w="9576" w:type="dxa"/>
          </w:tcPr>
          <w:p w14:paraId="0CC1AF89" w14:textId="445F91EC" w:rsidR="008423E4" w:rsidRDefault="00552E15" w:rsidP="001D4F3D">
            <w:pPr>
              <w:jc w:val="right"/>
            </w:pPr>
            <w:r>
              <w:t>Committee Report (Substituted)</w:t>
            </w:r>
          </w:p>
        </w:tc>
      </w:tr>
    </w:tbl>
    <w:p w14:paraId="780ABA3D" w14:textId="77777777" w:rsidR="008423E4" w:rsidRDefault="008423E4" w:rsidP="001D4F3D">
      <w:pPr>
        <w:tabs>
          <w:tab w:val="right" w:pos="9360"/>
        </w:tabs>
      </w:pPr>
    </w:p>
    <w:p w14:paraId="4E979ED6" w14:textId="77777777" w:rsidR="008423E4" w:rsidRDefault="008423E4" w:rsidP="001D4F3D"/>
    <w:p w14:paraId="29B54824" w14:textId="77777777" w:rsidR="008423E4" w:rsidRDefault="008423E4" w:rsidP="001D4F3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D05E4" w14:paraId="4818B97A" w14:textId="77777777" w:rsidTr="00345119">
        <w:tc>
          <w:tcPr>
            <w:tcW w:w="9576" w:type="dxa"/>
          </w:tcPr>
          <w:p w14:paraId="2A9D6319" w14:textId="77777777" w:rsidR="008423E4" w:rsidRPr="00A8133F" w:rsidRDefault="00552E15" w:rsidP="001D4F3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2EF7DA3" w14:textId="77777777" w:rsidR="008423E4" w:rsidRDefault="008423E4" w:rsidP="001D4F3D"/>
          <w:p w14:paraId="68B3C1F6" w14:textId="34AFA684" w:rsidR="008423E4" w:rsidRDefault="00552E15" w:rsidP="001D4F3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A report from the Alzheimer's Association shows that </w:t>
            </w:r>
            <w:r w:rsidRPr="00061630">
              <w:t>an estimated 6.9 million Americans aged 65 and older are living</w:t>
            </w:r>
            <w:r>
              <w:t xml:space="preserve"> </w:t>
            </w:r>
            <w:r w:rsidRPr="00061630">
              <w:t xml:space="preserve">with </w:t>
            </w:r>
            <w:r w:rsidR="00860490" w:rsidRPr="00061630">
              <w:t>Alzheimer</w:t>
            </w:r>
            <w:r w:rsidR="00860490">
              <w:t>'</w:t>
            </w:r>
            <w:r w:rsidR="00860490" w:rsidRPr="00061630">
              <w:t>s</w:t>
            </w:r>
            <w:r w:rsidR="00860490">
              <w:t xml:space="preserve"> </w:t>
            </w:r>
            <w:r>
              <w:t>disease</w:t>
            </w:r>
            <w:r w:rsidRPr="00061630">
              <w:t xml:space="preserve">, with that number expected to double by 2060. </w:t>
            </w:r>
            <w:r>
              <w:t>Projections from the World Health Organization indicate that</w:t>
            </w:r>
            <w:r w:rsidRPr="00061630">
              <w:t xml:space="preserve"> over 55 million people </w:t>
            </w:r>
            <w:r>
              <w:t xml:space="preserve">are </w:t>
            </w:r>
            <w:r w:rsidRPr="00061630">
              <w:t xml:space="preserve">affected </w:t>
            </w:r>
            <w:r>
              <w:t xml:space="preserve">by dementia </w:t>
            </w:r>
            <w:r w:rsidRPr="00061630">
              <w:t xml:space="preserve">worldwide, </w:t>
            </w:r>
            <w:r>
              <w:t>with</w:t>
            </w:r>
            <w:r w:rsidRPr="00061630">
              <w:t xml:space="preserve"> th</w:t>
            </w:r>
            <w:r>
              <w:t>at</w:t>
            </w:r>
            <w:r w:rsidRPr="00061630">
              <w:t xml:space="preserve"> number </w:t>
            </w:r>
            <w:r>
              <w:t xml:space="preserve">expected to </w:t>
            </w:r>
            <w:r w:rsidRPr="00061630">
              <w:t xml:space="preserve">rise to 139 million by 2050. </w:t>
            </w:r>
            <w:r>
              <w:t>The resolution sponsor has informed the committee that t</w:t>
            </w:r>
            <w:r w:rsidRPr="00061630">
              <w:t>hese statistics highlight the growing urgency to invest in research, prevention, and treatment strategies.</w:t>
            </w:r>
            <w:r>
              <w:t xml:space="preserve"> </w:t>
            </w:r>
            <w:r w:rsidR="00D077B9">
              <w:t xml:space="preserve">C.S.S.J.R. </w:t>
            </w:r>
            <w:r w:rsidR="006D7939">
              <w:t>3</w:t>
            </w:r>
            <w:r w:rsidR="00D077B9" w:rsidRPr="00061630">
              <w:t xml:space="preserve"> </w:t>
            </w:r>
            <w:r>
              <w:t>seeks to</w:t>
            </w:r>
            <w:r w:rsidRPr="00061630">
              <w:t xml:space="preserve"> drive innovation and research on </w:t>
            </w:r>
            <w:r>
              <w:t>d</w:t>
            </w:r>
            <w:r w:rsidRPr="00061630">
              <w:t>ementia</w:t>
            </w:r>
            <w:r>
              <w:t>, Alzheimer's disease, and Parkinson's dis</w:t>
            </w:r>
            <w:r>
              <w:t>ease</w:t>
            </w:r>
            <w:r w:rsidRPr="00061630">
              <w:t xml:space="preserve"> </w:t>
            </w:r>
            <w:r>
              <w:t xml:space="preserve">by </w:t>
            </w:r>
            <w:r w:rsidR="00D077B9">
              <w:t>requir</w:t>
            </w:r>
            <w:r>
              <w:t>ing</w:t>
            </w:r>
            <w:r w:rsidR="00D077B9">
              <w:t xml:space="preserve"> the Texas Legislature to </w:t>
            </w:r>
            <w:r w:rsidR="00D077B9" w:rsidRPr="00061630">
              <w:t>establish the Dementia Prevention and Research Institute of Texas</w:t>
            </w:r>
            <w:r>
              <w:t>, which</w:t>
            </w:r>
            <w:r w:rsidR="00D077B9" w:rsidRPr="00061630">
              <w:t xml:space="preserve"> will be responsible for awarding grants to eligible institutions, supporting research into prevention and treatment strategies, and fostering collaboration between public and private entities.</w:t>
            </w:r>
          </w:p>
          <w:p w14:paraId="5324DBFF" w14:textId="77777777" w:rsidR="008423E4" w:rsidRPr="00E26B13" w:rsidRDefault="008423E4" w:rsidP="001D4F3D">
            <w:pPr>
              <w:rPr>
                <w:b/>
              </w:rPr>
            </w:pPr>
          </w:p>
        </w:tc>
      </w:tr>
      <w:tr w:rsidR="003D05E4" w14:paraId="32D0C15B" w14:textId="77777777" w:rsidTr="00345119">
        <w:tc>
          <w:tcPr>
            <w:tcW w:w="9576" w:type="dxa"/>
          </w:tcPr>
          <w:p w14:paraId="7790501D" w14:textId="77777777" w:rsidR="0017725B" w:rsidRDefault="00552E15" w:rsidP="001D4F3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65E5DB8" w14:textId="77777777" w:rsidR="0017725B" w:rsidRDefault="0017725B" w:rsidP="001D4F3D">
            <w:pPr>
              <w:rPr>
                <w:b/>
                <w:u w:val="single"/>
              </w:rPr>
            </w:pPr>
          </w:p>
          <w:p w14:paraId="32A0802B" w14:textId="76ADEE0F" w:rsidR="00F62DBF" w:rsidRPr="00F62DBF" w:rsidRDefault="00552E15" w:rsidP="001D4F3D">
            <w:pPr>
              <w:jc w:val="both"/>
            </w:pPr>
            <w:r>
              <w:t xml:space="preserve">It is the committee's opinion that this resolution does not expressly create a criminal offense, increase the punishment for an existing criminal offense or category of </w:t>
            </w:r>
            <w:r>
              <w:t>offenses, or change the eligibility of a person for community supervision, parole, or mandatory supervision.</w:t>
            </w:r>
          </w:p>
          <w:p w14:paraId="7CDC846A" w14:textId="77777777" w:rsidR="0017725B" w:rsidRPr="0017725B" w:rsidRDefault="0017725B" w:rsidP="001D4F3D">
            <w:pPr>
              <w:rPr>
                <w:b/>
                <w:u w:val="single"/>
              </w:rPr>
            </w:pPr>
          </w:p>
        </w:tc>
      </w:tr>
      <w:tr w:rsidR="003D05E4" w14:paraId="5F7D95E6" w14:textId="77777777" w:rsidTr="00345119">
        <w:tc>
          <w:tcPr>
            <w:tcW w:w="9576" w:type="dxa"/>
          </w:tcPr>
          <w:p w14:paraId="0D969ACD" w14:textId="77777777" w:rsidR="008423E4" w:rsidRPr="00A8133F" w:rsidRDefault="00552E15" w:rsidP="001D4F3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5BD5CAC" w14:textId="77777777" w:rsidR="008423E4" w:rsidRDefault="008423E4" w:rsidP="001D4F3D"/>
          <w:p w14:paraId="0E38F26A" w14:textId="6F746B21" w:rsidR="00F62DBF" w:rsidRDefault="00552E15" w:rsidP="001D4F3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0A7FAF87" w14:textId="77777777" w:rsidR="008423E4" w:rsidRPr="00E21FDC" w:rsidRDefault="008423E4" w:rsidP="001D4F3D">
            <w:pPr>
              <w:rPr>
                <w:b/>
              </w:rPr>
            </w:pPr>
          </w:p>
        </w:tc>
      </w:tr>
      <w:tr w:rsidR="003D05E4" w14:paraId="17FE0994" w14:textId="77777777" w:rsidTr="00345119">
        <w:tc>
          <w:tcPr>
            <w:tcW w:w="9576" w:type="dxa"/>
          </w:tcPr>
          <w:p w14:paraId="6FEC79CF" w14:textId="77777777" w:rsidR="008423E4" w:rsidRPr="00A8133F" w:rsidRDefault="00552E15" w:rsidP="001D4F3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E09F18F" w14:textId="77777777" w:rsidR="008423E4" w:rsidRDefault="008423E4" w:rsidP="001D4F3D"/>
          <w:p w14:paraId="3E84E26D" w14:textId="74644AF2" w:rsidR="009C36CD" w:rsidRDefault="00552E15" w:rsidP="001D4F3D">
            <w:pPr>
              <w:pStyle w:val="Header"/>
              <w:jc w:val="both"/>
            </w:pPr>
            <w:r>
              <w:t>C.S.S</w:t>
            </w:r>
            <w:r w:rsidR="00E252D1">
              <w:t xml:space="preserve">.J.R. 3 proposes an amendment to the Texas Constitution to require the legislature to establish </w:t>
            </w:r>
            <w:r w:rsidR="00E252D1" w:rsidRPr="00E252D1">
              <w:t xml:space="preserve">the Dementia Prevention and Research Institute of Texas </w:t>
            </w:r>
            <w:r w:rsidR="009B7190" w:rsidRPr="009B7190">
              <w:t>(DPRIT)</w:t>
            </w:r>
            <w:r w:rsidR="009B7190">
              <w:t xml:space="preserve"> </w:t>
            </w:r>
            <w:r w:rsidR="00E252D1" w:rsidRPr="00E252D1">
              <w:t>to</w:t>
            </w:r>
            <w:r w:rsidR="00E252D1">
              <w:t xml:space="preserve"> do the following</w:t>
            </w:r>
            <w:r w:rsidR="00E252D1" w:rsidRPr="00E252D1">
              <w:t>:</w:t>
            </w:r>
          </w:p>
          <w:p w14:paraId="79BB8B4F" w14:textId="501F8806" w:rsidR="00E252D1" w:rsidRDefault="00552E15" w:rsidP="001D4F3D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award grants to institutions of learning, advanced medical research facilities, public or private persons, and collaboratives in Texas to provide money for:</w:t>
            </w:r>
          </w:p>
          <w:p w14:paraId="5FC1A8B8" w14:textId="6319D998" w:rsidR="00E252D1" w:rsidRDefault="00552E15" w:rsidP="001D4F3D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research into the causes </w:t>
            </w:r>
            <w:r w:rsidR="003A6C90">
              <w:t>and</w:t>
            </w:r>
            <w:r>
              <w:t xml:space="preserve"> means of prevention of, and treatment and rehabilitation for</w:t>
            </w:r>
            <w:r w:rsidR="00D94404">
              <w:t>,</w:t>
            </w:r>
            <w:r>
              <w:t xml:space="preserve"> dementia</w:t>
            </w:r>
            <w:r w:rsidR="00482A7D">
              <w:t xml:space="preserve">, </w:t>
            </w:r>
            <w:r w:rsidR="00482A7D" w:rsidRPr="00482A7D">
              <w:t>Alzheimer's disease, Parkinson's disease</w:t>
            </w:r>
            <w:r w:rsidR="00482A7D">
              <w:t>,</w:t>
            </w:r>
            <w:r>
              <w:t xml:space="preserve"> and related disorders;</w:t>
            </w:r>
          </w:p>
          <w:p w14:paraId="79D08549" w14:textId="331B2859" w:rsidR="00E252D1" w:rsidRDefault="00552E15" w:rsidP="001D4F3D">
            <w:pPr>
              <w:pStyle w:val="Header"/>
              <w:numPr>
                <w:ilvl w:val="1"/>
                <w:numId w:val="1"/>
              </w:numPr>
              <w:jc w:val="both"/>
            </w:pPr>
            <w:r>
              <w:t>research, including translational research, to develop therapies, protocols, medical pharmaceuticals, or procedures for the substantial mitigation of the symptoms of dementia</w:t>
            </w:r>
            <w:r w:rsidR="00482A7D">
              <w:t>, Alzheimer's disease, Parkinson's disease,</w:t>
            </w:r>
            <w:r>
              <w:t xml:space="preserve"> and related disorders;</w:t>
            </w:r>
          </w:p>
          <w:p w14:paraId="50C35AC8" w14:textId="05346B8A" w:rsidR="00E252D1" w:rsidRDefault="00552E15" w:rsidP="001D4F3D">
            <w:pPr>
              <w:pStyle w:val="Header"/>
              <w:numPr>
                <w:ilvl w:val="1"/>
                <w:numId w:val="1"/>
              </w:numPr>
              <w:jc w:val="both"/>
            </w:pPr>
            <w:r>
              <w:t>facilities, equipment, and other costs related to research on dementia</w:t>
            </w:r>
            <w:r w:rsidR="00482A7D">
              <w:t xml:space="preserve">, </w:t>
            </w:r>
            <w:r w:rsidR="00482A7D" w:rsidRPr="00482A7D">
              <w:t>Alzheimer's disease, Parkinson's disease</w:t>
            </w:r>
            <w:r w:rsidR="00482A7D">
              <w:t>,</w:t>
            </w:r>
            <w:r>
              <w:t xml:space="preserve"> and related disorders; and</w:t>
            </w:r>
          </w:p>
          <w:p w14:paraId="1D437299" w14:textId="00B60100" w:rsidR="00E252D1" w:rsidRDefault="00552E15" w:rsidP="001D4F3D">
            <w:pPr>
              <w:pStyle w:val="Header"/>
              <w:numPr>
                <w:ilvl w:val="1"/>
                <w:numId w:val="1"/>
              </w:numPr>
              <w:jc w:val="both"/>
            </w:pPr>
            <w:r>
              <w:t>prevention programs and strategies to mitigate the detrimental health impacts of dementia</w:t>
            </w:r>
            <w:r w:rsidR="00482A7D">
              <w:t xml:space="preserve">, </w:t>
            </w:r>
            <w:r w:rsidR="00482A7D" w:rsidRPr="00482A7D">
              <w:t>Alzheimer's disease, Parkinson's disease</w:t>
            </w:r>
            <w:r w:rsidR="00482A7D">
              <w:t>,</w:t>
            </w:r>
            <w:r>
              <w:t xml:space="preserve"> and related disorders;</w:t>
            </w:r>
          </w:p>
          <w:p w14:paraId="13D15274" w14:textId="702D47E3" w:rsidR="00E252D1" w:rsidRDefault="00552E15" w:rsidP="001D4F3D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support institutions of learning and advanced medical research facilities and collaboratives in </w:t>
            </w:r>
            <w:r w:rsidR="004E7917">
              <w:t>Texas</w:t>
            </w:r>
            <w:r>
              <w:t xml:space="preserve"> in all stages of:</w:t>
            </w:r>
          </w:p>
          <w:p w14:paraId="32A0873F" w14:textId="6784D1DE" w:rsidR="00E252D1" w:rsidRDefault="00552E15" w:rsidP="001D4F3D">
            <w:pPr>
              <w:pStyle w:val="Header"/>
              <w:numPr>
                <w:ilvl w:val="1"/>
                <w:numId w:val="1"/>
              </w:numPr>
              <w:jc w:val="both"/>
            </w:pPr>
            <w:r>
              <w:t>discovering the causes of dementia</w:t>
            </w:r>
            <w:r w:rsidR="00482A7D">
              <w:t xml:space="preserve">, </w:t>
            </w:r>
            <w:r w:rsidR="00482A7D" w:rsidRPr="00482A7D">
              <w:t>Alzheimer's disease, Parkinson's disease</w:t>
            </w:r>
            <w:r w:rsidR="00482A7D">
              <w:t>,</w:t>
            </w:r>
            <w:r>
              <w:t xml:space="preserve"> and related disorders;</w:t>
            </w:r>
          </w:p>
          <w:p w14:paraId="39D68193" w14:textId="75E55B48" w:rsidR="00E252D1" w:rsidRDefault="00552E15" w:rsidP="001D4F3D">
            <w:pPr>
              <w:pStyle w:val="Header"/>
              <w:numPr>
                <w:ilvl w:val="1"/>
                <w:numId w:val="1"/>
              </w:numPr>
              <w:jc w:val="both"/>
            </w:pPr>
            <w:r>
              <w:t>developing therapies, protocols, medical pharmaceuticals, or procedures for the substantial mitigation of the symptoms of dementia</w:t>
            </w:r>
            <w:r w:rsidR="00482A7D">
              <w:t xml:space="preserve">, </w:t>
            </w:r>
            <w:r w:rsidR="00482A7D" w:rsidRPr="00482A7D">
              <w:t>Alzheimer's disease, Parkinson's disease</w:t>
            </w:r>
            <w:r w:rsidR="00482A7D">
              <w:t>,</w:t>
            </w:r>
            <w:r>
              <w:t xml:space="preserve"> and related disorders from laboratory research to clinical trials; and</w:t>
            </w:r>
          </w:p>
          <w:p w14:paraId="2B908E06" w14:textId="0AAC66B7" w:rsidR="00E252D1" w:rsidRDefault="00552E15" w:rsidP="001D4F3D">
            <w:pPr>
              <w:pStyle w:val="Header"/>
              <w:numPr>
                <w:ilvl w:val="1"/>
                <w:numId w:val="1"/>
              </w:numPr>
              <w:jc w:val="both"/>
            </w:pPr>
            <w:r>
              <w:t>developing programs to address access to advanced treatment for dementia</w:t>
            </w:r>
            <w:r w:rsidR="00482A7D">
              <w:t xml:space="preserve">, </w:t>
            </w:r>
            <w:r w:rsidR="00482A7D" w:rsidRPr="00482A7D">
              <w:t>Alzheimer's disease, Parkinson's disease</w:t>
            </w:r>
            <w:r w:rsidR="00482A7D">
              <w:t>,</w:t>
            </w:r>
            <w:r>
              <w:t xml:space="preserve"> and related disorders; and</w:t>
            </w:r>
          </w:p>
          <w:p w14:paraId="50C36F0B" w14:textId="5301A03E" w:rsidR="00E252D1" w:rsidRDefault="00552E15" w:rsidP="001D4F3D">
            <w:pPr>
              <w:pStyle w:val="Header"/>
              <w:numPr>
                <w:ilvl w:val="0"/>
                <w:numId w:val="1"/>
              </w:numPr>
              <w:jc w:val="both"/>
            </w:pPr>
            <w:r>
              <w:t>establish the appropriate standards and oversight bodies to ensure the proper use of funding authorized under the resolution's provisions, including facilities development.</w:t>
            </w:r>
          </w:p>
          <w:p w14:paraId="53948CE9" w14:textId="77777777" w:rsidR="00E252D1" w:rsidRDefault="00E252D1" w:rsidP="001D4F3D">
            <w:pPr>
              <w:pStyle w:val="Header"/>
              <w:jc w:val="both"/>
            </w:pPr>
          </w:p>
          <w:p w14:paraId="507013A7" w14:textId="6D8F142A" w:rsidR="00E252D1" w:rsidRDefault="00552E15" w:rsidP="001D4F3D">
            <w:pPr>
              <w:pStyle w:val="Header"/>
              <w:jc w:val="both"/>
            </w:pPr>
            <w:r>
              <w:t>C.S.S</w:t>
            </w:r>
            <w:r w:rsidRPr="00E252D1">
              <w:t xml:space="preserve">.J.R. 3 </w:t>
            </w:r>
            <w:r>
              <w:t>authorizes the</w:t>
            </w:r>
            <w:r w:rsidRPr="00E252D1">
              <w:t xml:space="preserve"> members of the governing body and any other decision-making body of </w:t>
            </w:r>
            <w:r w:rsidR="007456A9" w:rsidRPr="007456A9">
              <w:t>DPRIT</w:t>
            </w:r>
            <w:r w:rsidR="007456A9">
              <w:t xml:space="preserve"> </w:t>
            </w:r>
            <w:r>
              <w:t>to</w:t>
            </w:r>
            <w:r w:rsidRPr="00E252D1">
              <w:t xml:space="preserve"> serve six-year terms</w:t>
            </w:r>
            <w:r>
              <w:t xml:space="preserve"> and establishes the</w:t>
            </w:r>
            <w:r w:rsidRPr="00E252D1">
              <w:t xml:space="preserve"> Dementia Prevention and Research Fund as a special fund in the state treasury outside the general revenue fund to be administered by </w:t>
            </w:r>
            <w:r w:rsidR="006548F5" w:rsidRPr="006548F5">
              <w:t>DPRIT</w:t>
            </w:r>
            <w:r w:rsidRPr="00E252D1">
              <w:t>.</w:t>
            </w:r>
            <w:r w:rsidR="006A0440">
              <w:t xml:space="preserve"> The </w:t>
            </w:r>
            <w:r w:rsidR="00444792">
              <w:t>resolution</w:t>
            </w:r>
            <w:r w:rsidR="006A0440">
              <w:t xml:space="preserve"> requires the comptroller of public accounts to credit to general revenue interest due to the fund.</w:t>
            </w:r>
          </w:p>
          <w:p w14:paraId="214702C3" w14:textId="77777777" w:rsidR="00E252D1" w:rsidRDefault="00E252D1" w:rsidP="001D4F3D">
            <w:pPr>
              <w:pStyle w:val="Header"/>
              <w:jc w:val="both"/>
            </w:pPr>
          </w:p>
          <w:p w14:paraId="667E4FDE" w14:textId="60F31879" w:rsidR="008423E4" w:rsidRDefault="00552E15" w:rsidP="001D4F3D">
            <w:pPr>
              <w:pStyle w:val="Header"/>
              <w:jc w:val="both"/>
            </w:pPr>
            <w:r>
              <w:t>C.S.S</w:t>
            </w:r>
            <w:r w:rsidR="00E252D1" w:rsidRPr="00E252D1">
              <w:t xml:space="preserve">.J.R. 3 </w:t>
            </w:r>
            <w:r w:rsidR="00E252D1">
              <w:t>requires the comptroller, o</w:t>
            </w:r>
            <w:r w:rsidR="00E252D1" w:rsidRPr="00E252D1">
              <w:t xml:space="preserve">n January 1, 2026, </w:t>
            </w:r>
            <w:r w:rsidR="00E252D1">
              <w:t>to</w:t>
            </w:r>
            <w:r w:rsidR="00E252D1" w:rsidRPr="00E252D1">
              <w:t xml:space="preserve"> transfer $3 billion from </w:t>
            </w:r>
            <w:r w:rsidR="00984B15">
              <w:t>the</w:t>
            </w:r>
            <w:r w:rsidR="00E252D1" w:rsidRPr="00E252D1">
              <w:t xml:space="preserve"> state's general revenue fund to the Dementia Prevention and Research Fund</w:t>
            </w:r>
            <w:r w:rsidR="00A76829">
              <w:t>.</w:t>
            </w:r>
            <w:r w:rsidR="00984B15">
              <w:t xml:space="preserve"> </w:t>
            </w:r>
            <w:r w:rsidR="00A76829">
              <w:t>T</w:t>
            </w:r>
            <w:r w:rsidR="00E252D1" w:rsidRPr="00E252D1">
              <w:t>h</w:t>
            </w:r>
            <w:r w:rsidR="00557B90">
              <w:t>is</w:t>
            </w:r>
            <w:r w:rsidR="00E252D1" w:rsidRPr="00E252D1">
              <w:t xml:space="preserve"> transfer is not an appropriation of state tax revenues for the purposes of </w:t>
            </w:r>
            <w:r w:rsidR="007F638C">
              <w:t>restriction on the rate of growth of appropriations</w:t>
            </w:r>
            <w:r w:rsidR="00E252D1" w:rsidRPr="00E252D1">
              <w:t xml:space="preserve"> </w:t>
            </w:r>
            <w:r w:rsidR="007F638C">
              <w:t>under the Texas C</w:t>
            </w:r>
            <w:r w:rsidR="00E252D1" w:rsidRPr="00E252D1">
              <w:t xml:space="preserve">onstitution. This </w:t>
            </w:r>
            <w:r w:rsidR="007F638C">
              <w:t>requirement</w:t>
            </w:r>
            <w:r w:rsidR="00E252D1" w:rsidRPr="00E252D1">
              <w:t xml:space="preserve"> expires January 1, 2029.</w:t>
            </w:r>
          </w:p>
          <w:p w14:paraId="02A1C2BC" w14:textId="77777777" w:rsidR="007F638C" w:rsidRDefault="007F638C" w:rsidP="001D4F3D">
            <w:pPr>
              <w:pStyle w:val="Header"/>
              <w:jc w:val="both"/>
              <w:rPr>
                <w:b/>
              </w:rPr>
            </w:pPr>
          </w:p>
          <w:p w14:paraId="092ED2F3" w14:textId="68FEC04F" w:rsidR="007F638C" w:rsidRPr="007F638C" w:rsidRDefault="00552E15" w:rsidP="001D4F3D">
            <w:pPr>
              <w:pStyle w:val="Header"/>
              <w:jc w:val="both"/>
              <w:rPr>
                <w:bCs/>
              </w:rPr>
            </w:pPr>
            <w:r>
              <w:rPr>
                <w:bCs/>
              </w:rPr>
              <w:t>C.S.S</w:t>
            </w:r>
            <w:r w:rsidRPr="007F638C">
              <w:rPr>
                <w:bCs/>
              </w:rPr>
              <w:t xml:space="preserve">.J.R. 3 </w:t>
            </w:r>
            <w:r>
              <w:rPr>
                <w:bCs/>
              </w:rPr>
              <w:t>establishes that the</w:t>
            </w:r>
            <w:r w:rsidRPr="007F638C">
              <w:rPr>
                <w:bCs/>
              </w:rPr>
              <w:t xml:space="preserve"> Dementia Prevention and Research Fund consists of</w:t>
            </w:r>
            <w:r>
              <w:rPr>
                <w:bCs/>
              </w:rPr>
              <w:t xml:space="preserve"> the following</w:t>
            </w:r>
            <w:r w:rsidRPr="007F638C">
              <w:rPr>
                <w:bCs/>
              </w:rPr>
              <w:t>:</w:t>
            </w:r>
          </w:p>
          <w:p w14:paraId="3DF09F30" w14:textId="5F1DD244" w:rsidR="007F638C" w:rsidRPr="007F638C" w:rsidRDefault="00552E15" w:rsidP="001D4F3D">
            <w:pPr>
              <w:pStyle w:val="Header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7F638C">
              <w:rPr>
                <w:bCs/>
              </w:rPr>
              <w:t>money transferred to the fund;</w:t>
            </w:r>
          </w:p>
          <w:p w14:paraId="54F218B6" w14:textId="5C6758B4" w:rsidR="007F638C" w:rsidRPr="007F638C" w:rsidRDefault="00552E15" w:rsidP="001D4F3D">
            <w:pPr>
              <w:pStyle w:val="Header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7F638C">
              <w:rPr>
                <w:bCs/>
              </w:rPr>
              <w:t>money the legislature appropriates, credits, or transfers to the fund;</w:t>
            </w:r>
            <w:r w:rsidR="005E02E2">
              <w:rPr>
                <w:bCs/>
              </w:rPr>
              <w:t xml:space="preserve"> and</w:t>
            </w:r>
          </w:p>
          <w:p w14:paraId="458A2863" w14:textId="10247530" w:rsidR="007F638C" w:rsidRPr="007F638C" w:rsidRDefault="00552E15" w:rsidP="001D4F3D">
            <w:pPr>
              <w:pStyle w:val="Header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7F638C">
              <w:rPr>
                <w:bCs/>
              </w:rPr>
              <w:t xml:space="preserve">gifts and grants, </w:t>
            </w:r>
            <w:r w:rsidRPr="007F638C">
              <w:rPr>
                <w:bCs/>
              </w:rPr>
              <w:t>including grants from the federal government, and other donations received for the fund</w:t>
            </w:r>
            <w:r w:rsidR="006A0440">
              <w:rPr>
                <w:bCs/>
              </w:rPr>
              <w:t>.</w:t>
            </w:r>
          </w:p>
          <w:p w14:paraId="25D9FC03" w14:textId="77777777" w:rsidR="00067370" w:rsidRDefault="00067370" w:rsidP="001D4F3D">
            <w:pPr>
              <w:pStyle w:val="Header"/>
              <w:jc w:val="both"/>
              <w:rPr>
                <w:b/>
              </w:rPr>
            </w:pPr>
          </w:p>
          <w:p w14:paraId="7589DB05" w14:textId="224DB0F7" w:rsidR="00067370" w:rsidRDefault="00552E15" w:rsidP="001D4F3D">
            <w:pPr>
              <w:pStyle w:val="Header"/>
              <w:jc w:val="both"/>
              <w:rPr>
                <w:bCs/>
              </w:rPr>
            </w:pPr>
            <w:r>
              <w:rPr>
                <w:bCs/>
              </w:rPr>
              <w:t>C.S.S</w:t>
            </w:r>
            <w:r w:rsidRPr="00067370">
              <w:rPr>
                <w:bCs/>
              </w:rPr>
              <w:t xml:space="preserve">.J.R. 3 </w:t>
            </w:r>
            <w:r>
              <w:rPr>
                <w:bCs/>
              </w:rPr>
              <w:t>authorizes</w:t>
            </w:r>
            <w:r w:rsidR="006548F5">
              <w:rPr>
                <w:bCs/>
              </w:rPr>
              <w:t xml:space="preserve"> </w:t>
            </w:r>
            <w:r w:rsidR="006548F5" w:rsidRPr="006548F5">
              <w:rPr>
                <w:bCs/>
              </w:rPr>
              <w:t>DPRIT</w:t>
            </w:r>
            <w:r>
              <w:rPr>
                <w:bCs/>
              </w:rPr>
              <w:t>,</w:t>
            </w:r>
            <w:r>
              <w:t xml:space="preserve"> </w:t>
            </w:r>
            <w:r w:rsidRPr="00067370">
              <w:rPr>
                <w:bCs/>
              </w:rPr>
              <w:t>as established by general law</w:t>
            </w:r>
            <w:r>
              <w:rPr>
                <w:bCs/>
              </w:rPr>
              <w:t>, to</w:t>
            </w:r>
            <w:r w:rsidRPr="00067370">
              <w:rPr>
                <w:bCs/>
              </w:rPr>
              <w:t xml:space="preserve"> use money in the Dementia Prevention and Research Fund only for the purpose of funding</w:t>
            </w:r>
            <w:r>
              <w:rPr>
                <w:bCs/>
              </w:rPr>
              <w:t xml:space="preserve"> the following</w:t>
            </w:r>
            <w:r w:rsidRPr="00067370">
              <w:rPr>
                <w:bCs/>
              </w:rPr>
              <w:t>:</w:t>
            </w:r>
          </w:p>
          <w:p w14:paraId="6FC37AD9" w14:textId="1F96C6FB" w:rsidR="00067370" w:rsidRPr="00067370" w:rsidRDefault="00552E15" w:rsidP="001D4F3D">
            <w:pPr>
              <w:pStyle w:val="Header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067370">
              <w:rPr>
                <w:bCs/>
              </w:rPr>
              <w:t>grants for research on dementia</w:t>
            </w:r>
            <w:r w:rsidR="00482A7D">
              <w:rPr>
                <w:bCs/>
              </w:rPr>
              <w:t xml:space="preserve">, </w:t>
            </w:r>
            <w:r w:rsidR="00482A7D" w:rsidRPr="00482A7D">
              <w:rPr>
                <w:bCs/>
              </w:rPr>
              <w:t>Alzheimer's disease, Parkinson's disease</w:t>
            </w:r>
            <w:r w:rsidR="00482A7D">
              <w:rPr>
                <w:bCs/>
              </w:rPr>
              <w:t>,</w:t>
            </w:r>
            <w:r w:rsidRPr="00067370">
              <w:rPr>
                <w:bCs/>
              </w:rPr>
              <w:t xml:space="preserve"> and related disorders, research facilities, and research opportunities in </w:t>
            </w:r>
            <w:r w:rsidR="00E25396">
              <w:rPr>
                <w:bCs/>
              </w:rPr>
              <w:t>Texas</w:t>
            </w:r>
            <w:r w:rsidRPr="00067370">
              <w:rPr>
                <w:bCs/>
              </w:rPr>
              <w:t>:</w:t>
            </w:r>
          </w:p>
          <w:p w14:paraId="536F4B30" w14:textId="77E49F99" w:rsidR="00067370" w:rsidRPr="00067370" w:rsidRDefault="00552E15" w:rsidP="001D4F3D">
            <w:pPr>
              <w:pStyle w:val="Header"/>
              <w:numPr>
                <w:ilvl w:val="1"/>
                <w:numId w:val="5"/>
              </w:numPr>
              <w:jc w:val="both"/>
              <w:rPr>
                <w:bCs/>
              </w:rPr>
            </w:pPr>
            <w:r w:rsidRPr="00067370">
              <w:rPr>
                <w:bCs/>
              </w:rPr>
              <w:t>for the prevention, treatment, and rehabilitation of dementia</w:t>
            </w:r>
            <w:r w:rsidR="00860490">
              <w:rPr>
                <w:bCs/>
              </w:rPr>
              <w:t>, Alzheimer's disease, Parkinson's disease,</w:t>
            </w:r>
            <w:r w:rsidRPr="00067370">
              <w:rPr>
                <w:bCs/>
              </w:rPr>
              <w:t xml:space="preserve"> and related disorders and the mitigation of the incidence of and detrimental health impacts from dementia</w:t>
            </w:r>
            <w:r w:rsidR="00482A7D">
              <w:rPr>
                <w:bCs/>
              </w:rPr>
              <w:t xml:space="preserve">, </w:t>
            </w:r>
            <w:r w:rsidR="00482A7D" w:rsidRPr="00482A7D">
              <w:rPr>
                <w:bCs/>
              </w:rPr>
              <w:t>Alzheimer's disease, Parkinson's disease</w:t>
            </w:r>
            <w:r w:rsidR="00482A7D">
              <w:rPr>
                <w:bCs/>
              </w:rPr>
              <w:t>,</w:t>
            </w:r>
            <w:r w:rsidRPr="00067370">
              <w:rPr>
                <w:bCs/>
              </w:rPr>
              <w:t xml:space="preserve"> and related disorders; and</w:t>
            </w:r>
          </w:p>
          <w:p w14:paraId="0F71588F" w14:textId="08D02AFA" w:rsidR="00067370" w:rsidRPr="00067370" w:rsidRDefault="00552E15" w:rsidP="001D4F3D">
            <w:pPr>
              <w:pStyle w:val="Header"/>
              <w:numPr>
                <w:ilvl w:val="1"/>
                <w:numId w:val="5"/>
              </w:numPr>
              <w:jc w:val="both"/>
              <w:rPr>
                <w:bCs/>
              </w:rPr>
            </w:pPr>
            <w:r w:rsidRPr="00067370">
              <w:rPr>
                <w:bCs/>
              </w:rPr>
              <w:t>to develop therapies, protocols, medical pharmaceuticals, or procedures for the substantial mitigation of the symptoms of dementia</w:t>
            </w:r>
            <w:r w:rsidR="00482A7D">
              <w:rPr>
                <w:bCs/>
              </w:rPr>
              <w:t xml:space="preserve">, </w:t>
            </w:r>
            <w:r w:rsidR="00482A7D" w:rsidRPr="00482A7D">
              <w:rPr>
                <w:bCs/>
              </w:rPr>
              <w:t>Alzheimer's disease, Parkinson's disease</w:t>
            </w:r>
            <w:r w:rsidR="00482A7D">
              <w:rPr>
                <w:bCs/>
              </w:rPr>
              <w:t>,</w:t>
            </w:r>
            <w:r w:rsidRPr="00067370">
              <w:rPr>
                <w:bCs/>
              </w:rPr>
              <w:t xml:space="preserve"> and related disorders;</w:t>
            </w:r>
          </w:p>
          <w:p w14:paraId="7F30E751" w14:textId="2019053C" w:rsidR="00067370" w:rsidRPr="00067370" w:rsidRDefault="00552E15" w:rsidP="001D4F3D">
            <w:pPr>
              <w:pStyle w:val="Header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067370">
              <w:rPr>
                <w:bCs/>
              </w:rPr>
              <w:t>the purchase, construction, or renovation, subject to the institute's approval, of facilities by or on behalf of a state agency or grant recipient; and</w:t>
            </w:r>
          </w:p>
          <w:p w14:paraId="4E22438A" w14:textId="77777777" w:rsidR="00067370" w:rsidRDefault="00552E15" w:rsidP="001D4F3D">
            <w:pPr>
              <w:pStyle w:val="Header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067370">
              <w:rPr>
                <w:bCs/>
              </w:rPr>
              <w:t>the institute's operation.</w:t>
            </w:r>
          </w:p>
          <w:p w14:paraId="138833F5" w14:textId="77777777" w:rsidR="00E25396" w:rsidRDefault="00E25396" w:rsidP="001D4F3D">
            <w:pPr>
              <w:pStyle w:val="Header"/>
              <w:jc w:val="both"/>
              <w:rPr>
                <w:bCs/>
              </w:rPr>
            </w:pPr>
          </w:p>
          <w:p w14:paraId="1349D6F3" w14:textId="77777777" w:rsidR="008C3508" w:rsidRDefault="00552E15" w:rsidP="001D4F3D">
            <w:pPr>
              <w:pStyle w:val="Header"/>
              <w:jc w:val="both"/>
              <w:rPr>
                <w:bCs/>
              </w:rPr>
            </w:pPr>
            <w:r>
              <w:rPr>
                <w:bCs/>
              </w:rPr>
              <w:t>C.S.S</w:t>
            </w:r>
            <w:r w:rsidR="00955CC0" w:rsidRPr="00955CC0">
              <w:rPr>
                <w:bCs/>
              </w:rPr>
              <w:t xml:space="preserve">.J.R. 3 </w:t>
            </w:r>
            <w:r w:rsidR="006F1D45">
              <w:rPr>
                <w:bCs/>
              </w:rPr>
              <w:t>caps</w:t>
            </w:r>
            <w:r w:rsidR="006A0440">
              <w:rPr>
                <w:bCs/>
              </w:rPr>
              <w:t xml:space="preserve"> the amount </w:t>
            </w:r>
            <w:r w:rsidR="00E35C9F">
              <w:rPr>
                <w:bCs/>
              </w:rPr>
              <w:t>the legislature</w:t>
            </w:r>
            <w:r w:rsidR="00E35C9F" w:rsidRPr="006548F5">
              <w:rPr>
                <w:bCs/>
              </w:rPr>
              <w:t xml:space="preserve"> </w:t>
            </w:r>
            <w:r w:rsidR="00835DCE">
              <w:rPr>
                <w:bCs/>
              </w:rPr>
              <w:t xml:space="preserve">may </w:t>
            </w:r>
            <w:r w:rsidR="006A0440">
              <w:rPr>
                <w:bCs/>
              </w:rPr>
              <w:t xml:space="preserve">appropriate from the fund </w:t>
            </w:r>
            <w:r w:rsidR="00E35C9F">
              <w:rPr>
                <w:bCs/>
              </w:rPr>
              <w:t xml:space="preserve">to DPRIT for a state fiscal year </w:t>
            </w:r>
            <w:r w:rsidR="006A0440">
              <w:rPr>
                <w:bCs/>
              </w:rPr>
              <w:t>at</w:t>
            </w:r>
            <w:r w:rsidR="00955CC0" w:rsidRPr="00955CC0">
              <w:rPr>
                <w:bCs/>
              </w:rPr>
              <w:t xml:space="preserve"> $300 million</w:t>
            </w:r>
            <w:r w:rsidR="00E35C9F">
              <w:rPr>
                <w:bCs/>
              </w:rPr>
              <w:t>,</w:t>
            </w:r>
            <w:r w:rsidR="00955CC0" w:rsidRPr="00955CC0">
              <w:rPr>
                <w:bCs/>
              </w:rPr>
              <w:t xml:space="preserve"> </w:t>
            </w:r>
            <w:r w:rsidR="00E35C9F">
              <w:rPr>
                <w:bCs/>
              </w:rPr>
              <w:t xml:space="preserve">not including any unspent money appropriated to DPRIT carried forward from the preceding state fiscal year. The </w:t>
            </w:r>
            <w:r w:rsidR="00444792">
              <w:rPr>
                <w:bCs/>
              </w:rPr>
              <w:t>resolution</w:t>
            </w:r>
            <w:r w:rsidR="00F85FF3">
              <w:rPr>
                <w:bCs/>
              </w:rPr>
              <w:t xml:space="preserve"> requires</w:t>
            </w:r>
            <w:r w:rsidR="0080555D">
              <w:rPr>
                <w:bCs/>
              </w:rPr>
              <w:t xml:space="preserve"> a grant recipient to have available, before </w:t>
            </w:r>
            <w:r w:rsidR="006548F5" w:rsidRPr="006548F5">
              <w:rPr>
                <w:bCs/>
              </w:rPr>
              <w:t xml:space="preserve">DPRIT </w:t>
            </w:r>
            <w:r w:rsidR="00355CE3">
              <w:rPr>
                <w:bCs/>
              </w:rPr>
              <w:t xml:space="preserve">may award a grant, </w:t>
            </w:r>
            <w:r w:rsidR="00355CE3" w:rsidRPr="00355CE3">
              <w:rPr>
                <w:bCs/>
              </w:rPr>
              <w:t>an unexpended amount of money equal to one-half of the grant amount dedicated to the research specified in the grant proposal.</w:t>
            </w:r>
            <w:r w:rsidR="000668D0">
              <w:rPr>
                <w:bCs/>
              </w:rPr>
              <w:t xml:space="preserve"> The resolution requires t</w:t>
            </w:r>
            <w:r w:rsidR="000668D0" w:rsidRPr="000668D0">
              <w:rPr>
                <w:bCs/>
              </w:rPr>
              <w:t xml:space="preserve">he reasonable expenses of managing the assets of the Dementia Prevention and Research Fund </w:t>
            </w:r>
            <w:r w:rsidR="000668D0">
              <w:rPr>
                <w:bCs/>
              </w:rPr>
              <w:t>to</w:t>
            </w:r>
            <w:r w:rsidR="000668D0" w:rsidRPr="000668D0">
              <w:rPr>
                <w:bCs/>
              </w:rPr>
              <w:t xml:space="preserve"> be paid from the fund.</w:t>
            </w:r>
          </w:p>
          <w:p w14:paraId="0AEF4385" w14:textId="40A959F0" w:rsidR="001D4F3D" w:rsidRPr="00067370" w:rsidRDefault="001D4F3D" w:rsidP="001D4F3D">
            <w:pPr>
              <w:pStyle w:val="Header"/>
              <w:jc w:val="both"/>
              <w:rPr>
                <w:bCs/>
              </w:rPr>
            </w:pPr>
          </w:p>
        </w:tc>
      </w:tr>
      <w:tr w:rsidR="003D05E4" w14:paraId="14A4E7FC" w14:textId="77777777" w:rsidTr="00345119">
        <w:tc>
          <w:tcPr>
            <w:tcW w:w="9576" w:type="dxa"/>
          </w:tcPr>
          <w:p w14:paraId="07C23874" w14:textId="4E2EE5BD" w:rsidR="008423E4" w:rsidRPr="00A8133F" w:rsidRDefault="00552E15" w:rsidP="001D4F3D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40FC6AC5" w14:textId="77777777" w:rsidR="008423E4" w:rsidRDefault="008423E4" w:rsidP="001D4F3D"/>
          <w:p w14:paraId="39628C16" w14:textId="721C5E34" w:rsidR="008423E4" w:rsidRPr="00F17B56" w:rsidRDefault="00552E15" w:rsidP="00F17B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constitutional amendment proposed by this joint resolution will be submitted to the voters at an election to be held November 4, 2025.</w:t>
            </w:r>
          </w:p>
        </w:tc>
      </w:tr>
      <w:tr w:rsidR="003D05E4" w14:paraId="3D54AAE6" w14:textId="77777777" w:rsidTr="00345119">
        <w:tc>
          <w:tcPr>
            <w:tcW w:w="9576" w:type="dxa"/>
          </w:tcPr>
          <w:p w14:paraId="53CB0911" w14:textId="77777777" w:rsidR="00461CB5" w:rsidRDefault="00552E15" w:rsidP="001D4F3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14:paraId="2736242C" w14:textId="77777777" w:rsidR="00DA3FC9" w:rsidRDefault="00DA3FC9" w:rsidP="001D4F3D">
            <w:pPr>
              <w:jc w:val="both"/>
            </w:pPr>
          </w:p>
          <w:p w14:paraId="7089334C" w14:textId="3BEC2B1F" w:rsidR="00DA3FC9" w:rsidRDefault="00552E15" w:rsidP="001D4F3D">
            <w:pPr>
              <w:jc w:val="both"/>
            </w:pPr>
            <w:r>
              <w:t xml:space="preserve">While C.S.S.J.R. </w:t>
            </w:r>
            <w:r w:rsidR="008142FB">
              <w:t xml:space="preserve">3 </w:t>
            </w:r>
            <w:r>
              <w:t xml:space="preserve">may differ from the engrossed in minor or nonsubstantive ways, the following summarizes the substantial differences between the engrossed and committee substitute versions of the </w:t>
            </w:r>
            <w:r w:rsidR="00512702">
              <w:t>resolution</w:t>
            </w:r>
            <w:r>
              <w:t>.</w:t>
            </w:r>
          </w:p>
          <w:p w14:paraId="44A424B0" w14:textId="77777777" w:rsidR="00DA3FC9" w:rsidRPr="00DA3FC9" w:rsidRDefault="00DA3FC9" w:rsidP="001D4F3D">
            <w:pPr>
              <w:jc w:val="both"/>
            </w:pPr>
          </w:p>
          <w:p w14:paraId="49CC94F7" w14:textId="0B89BF9A" w:rsidR="00DA3FC9" w:rsidRDefault="00552E15" w:rsidP="001D4F3D">
            <w:pPr>
              <w:jc w:val="both"/>
              <w:rPr>
                <w:bCs/>
              </w:rPr>
            </w:pPr>
            <w:r w:rsidRPr="00BF4BAC">
              <w:rPr>
                <w:bCs/>
              </w:rPr>
              <w:t xml:space="preserve">The substitute </w:t>
            </w:r>
            <w:r>
              <w:rPr>
                <w:bCs/>
              </w:rPr>
              <w:t xml:space="preserve">makes the resolution's provisions </w:t>
            </w:r>
            <w:r>
              <w:rPr>
                <w:bCs/>
              </w:rPr>
              <w:t>applicable</w:t>
            </w:r>
            <w:r w:rsidRPr="00BF4BAC">
              <w:rPr>
                <w:bCs/>
              </w:rPr>
              <w:t xml:space="preserve"> to Alzheimer's disease</w:t>
            </w:r>
            <w:r>
              <w:rPr>
                <w:bCs/>
              </w:rPr>
              <w:t xml:space="preserve">, </w:t>
            </w:r>
            <w:r w:rsidRPr="00BF4BAC">
              <w:rPr>
                <w:bCs/>
              </w:rPr>
              <w:t>Parkinson's disease</w:t>
            </w:r>
            <w:r>
              <w:rPr>
                <w:bCs/>
              </w:rPr>
              <w:t>, and related disorders by replacing the engrossed version's references to "dementia and related disorders" with references</w:t>
            </w:r>
            <w:r w:rsidRPr="00BF4BAC">
              <w:rPr>
                <w:bCs/>
              </w:rPr>
              <w:t xml:space="preserve"> to </w:t>
            </w:r>
            <w:r>
              <w:rPr>
                <w:bCs/>
              </w:rPr>
              <w:t>"</w:t>
            </w:r>
            <w:r w:rsidRPr="00BF4BAC">
              <w:rPr>
                <w:bCs/>
              </w:rPr>
              <w:t>dementia</w:t>
            </w:r>
            <w:r>
              <w:rPr>
                <w:bCs/>
              </w:rPr>
              <w:t>, Alzheimer's disease, Parkinson's disease,</w:t>
            </w:r>
            <w:r w:rsidRPr="00BF4BAC">
              <w:rPr>
                <w:bCs/>
              </w:rPr>
              <w:t xml:space="preserve"> and related disorders.</w:t>
            </w:r>
            <w:r>
              <w:rPr>
                <w:bCs/>
              </w:rPr>
              <w:t>"</w:t>
            </w:r>
          </w:p>
          <w:p w14:paraId="01588E38" w14:textId="4EC70795" w:rsidR="008142FB" w:rsidRPr="00DA3FC9" w:rsidRDefault="008142FB" w:rsidP="001D4F3D">
            <w:pPr>
              <w:jc w:val="both"/>
              <w:rPr>
                <w:bCs/>
              </w:rPr>
            </w:pPr>
          </w:p>
        </w:tc>
      </w:tr>
      <w:tr w:rsidR="003D05E4" w14:paraId="4DCE4515" w14:textId="77777777" w:rsidTr="00345119">
        <w:tc>
          <w:tcPr>
            <w:tcW w:w="9576" w:type="dxa"/>
          </w:tcPr>
          <w:p w14:paraId="7E98FA7B" w14:textId="77777777" w:rsidR="00461CB5" w:rsidRDefault="00461CB5" w:rsidP="001D4F3D">
            <w:pPr>
              <w:rPr>
                <w:b/>
                <w:u w:val="single"/>
              </w:rPr>
            </w:pPr>
          </w:p>
        </w:tc>
      </w:tr>
      <w:tr w:rsidR="003D05E4" w14:paraId="43F6CD6E" w14:textId="77777777" w:rsidTr="00345119">
        <w:tc>
          <w:tcPr>
            <w:tcW w:w="9576" w:type="dxa"/>
          </w:tcPr>
          <w:p w14:paraId="2A741FDB" w14:textId="77777777" w:rsidR="00461CB5" w:rsidRPr="00461CB5" w:rsidRDefault="00461CB5" w:rsidP="001D4F3D">
            <w:pPr>
              <w:jc w:val="both"/>
            </w:pPr>
          </w:p>
        </w:tc>
      </w:tr>
    </w:tbl>
    <w:p w14:paraId="156466AC" w14:textId="77777777" w:rsidR="008423E4" w:rsidRPr="00BE0E75" w:rsidRDefault="008423E4" w:rsidP="001D4F3D">
      <w:pPr>
        <w:jc w:val="both"/>
        <w:rPr>
          <w:rFonts w:ascii="Arial" w:hAnsi="Arial"/>
          <w:sz w:val="16"/>
          <w:szCs w:val="16"/>
        </w:rPr>
      </w:pPr>
    </w:p>
    <w:p w14:paraId="47C389D5" w14:textId="77777777" w:rsidR="004108C3" w:rsidRPr="008423E4" w:rsidRDefault="004108C3" w:rsidP="001D4F3D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BCE8" w14:textId="77777777" w:rsidR="00552E15" w:rsidRDefault="00552E15">
      <w:r>
        <w:separator/>
      </w:r>
    </w:p>
  </w:endnote>
  <w:endnote w:type="continuationSeparator" w:id="0">
    <w:p w14:paraId="01D1DF48" w14:textId="77777777" w:rsidR="00552E15" w:rsidRDefault="0055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6D2D" w14:textId="77777777" w:rsidR="00C74606" w:rsidRDefault="00C74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D05E4" w14:paraId="58458BD2" w14:textId="77777777" w:rsidTr="009C1E9A">
      <w:trPr>
        <w:cantSplit/>
      </w:trPr>
      <w:tc>
        <w:tcPr>
          <w:tcW w:w="0" w:type="pct"/>
        </w:tcPr>
        <w:p w14:paraId="19A14C7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BFFC40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E0F327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810638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7C76A4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D05E4" w14:paraId="5A493B6C" w14:textId="77777777" w:rsidTr="009C1E9A">
      <w:trPr>
        <w:cantSplit/>
      </w:trPr>
      <w:tc>
        <w:tcPr>
          <w:tcW w:w="0" w:type="pct"/>
        </w:tcPr>
        <w:p w14:paraId="7F11E98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D39C67F" w14:textId="4E16605B" w:rsidR="00EC379B" w:rsidRPr="009C1E9A" w:rsidRDefault="00552E1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22262-D</w:t>
          </w:r>
        </w:p>
      </w:tc>
      <w:tc>
        <w:tcPr>
          <w:tcW w:w="2453" w:type="pct"/>
        </w:tcPr>
        <w:p w14:paraId="5C80F524" w14:textId="30BCAEF1" w:rsidR="00EC379B" w:rsidRDefault="00552E1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E5580B">
            <w:t>25.92.1524</w:t>
          </w:r>
          <w:r>
            <w:fldChar w:fldCharType="end"/>
          </w:r>
        </w:p>
      </w:tc>
    </w:tr>
    <w:tr w:rsidR="003D05E4" w14:paraId="62DF072D" w14:textId="77777777" w:rsidTr="009C1E9A">
      <w:trPr>
        <w:cantSplit/>
      </w:trPr>
      <w:tc>
        <w:tcPr>
          <w:tcW w:w="0" w:type="pct"/>
        </w:tcPr>
        <w:p w14:paraId="467973C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C5C69F2" w14:textId="610D9F1E" w:rsidR="00EC379B" w:rsidRPr="009C1E9A" w:rsidRDefault="00552E1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20804</w:t>
          </w:r>
        </w:p>
      </w:tc>
      <w:tc>
        <w:tcPr>
          <w:tcW w:w="2453" w:type="pct"/>
        </w:tcPr>
        <w:p w14:paraId="40594706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C06906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D05E4" w14:paraId="7BF7635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1232CEE" w14:textId="77777777" w:rsidR="00EC379B" w:rsidRDefault="00552E1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D7F694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CAB25E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24AB" w14:textId="77777777" w:rsidR="00C74606" w:rsidRDefault="00C74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B3B2" w14:textId="77777777" w:rsidR="00552E15" w:rsidRDefault="00552E15">
      <w:r>
        <w:separator/>
      </w:r>
    </w:p>
  </w:footnote>
  <w:footnote w:type="continuationSeparator" w:id="0">
    <w:p w14:paraId="604E456C" w14:textId="77777777" w:rsidR="00552E15" w:rsidRDefault="0055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BE18" w14:textId="77777777" w:rsidR="00C74606" w:rsidRDefault="00C74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9865" w14:textId="77777777" w:rsidR="00C74606" w:rsidRDefault="00C74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03F3" w14:textId="77777777" w:rsidR="00C74606" w:rsidRDefault="00C74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2A4"/>
    <w:multiLevelType w:val="hybridMultilevel"/>
    <w:tmpl w:val="FBEE5BBA"/>
    <w:lvl w:ilvl="0" w:tplc="7C4E53E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3C7A82DC">
      <w:start w:val="1"/>
      <w:numFmt w:val="upperLetter"/>
      <w:lvlText w:val="(%2)"/>
      <w:lvlJc w:val="left"/>
      <w:pPr>
        <w:ind w:left="1583" w:hanging="503"/>
      </w:pPr>
      <w:rPr>
        <w:rFonts w:hint="default"/>
      </w:rPr>
    </w:lvl>
    <w:lvl w:ilvl="2" w:tplc="D884E884" w:tentative="1">
      <w:start w:val="1"/>
      <w:numFmt w:val="lowerRoman"/>
      <w:lvlText w:val="%3."/>
      <w:lvlJc w:val="right"/>
      <w:pPr>
        <w:ind w:left="2160" w:hanging="180"/>
      </w:pPr>
    </w:lvl>
    <w:lvl w:ilvl="3" w:tplc="9718F534" w:tentative="1">
      <w:start w:val="1"/>
      <w:numFmt w:val="decimal"/>
      <w:lvlText w:val="%4."/>
      <w:lvlJc w:val="left"/>
      <w:pPr>
        <w:ind w:left="2880" w:hanging="360"/>
      </w:pPr>
    </w:lvl>
    <w:lvl w:ilvl="4" w:tplc="6EC4C7AE" w:tentative="1">
      <w:start w:val="1"/>
      <w:numFmt w:val="lowerLetter"/>
      <w:lvlText w:val="%5."/>
      <w:lvlJc w:val="left"/>
      <w:pPr>
        <w:ind w:left="3600" w:hanging="360"/>
      </w:pPr>
    </w:lvl>
    <w:lvl w:ilvl="5" w:tplc="0ED0BA0A" w:tentative="1">
      <w:start w:val="1"/>
      <w:numFmt w:val="lowerRoman"/>
      <w:lvlText w:val="%6."/>
      <w:lvlJc w:val="right"/>
      <w:pPr>
        <w:ind w:left="4320" w:hanging="180"/>
      </w:pPr>
    </w:lvl>
    <w:lvl w:ilvl="6" w:tplc="C5665B50" w:tentative="1">
      <w:start w:val="1"/>
      <w:numFmt w:val="decimal"/>
      <w:lvlText w:val="%7."/>
      <w:lvlJc w:val="left"/>
      <w:pPr>
        <w:ind w:left="5040" w:hanging="360"/>
      </w:pPr>
    </w:lvl>
    <w:lvl w:ilvl="7" w:tplc="9B56DDDC" w:tentative="1">
      <w:start w:val="1"/>
      <w:numFmt w:val="lowerLetter"/>
      <w:lvlText w:val="%8."/>
      <w:lvlJc w:val="left"/>
      <w:pPr>
        <w:ind w:left="5760" w:hanging="360"/>
      </w:pPr>
    </w:lvl>
    <w:lvl w:ilvl="8" w:tplc="CA28E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3B73"/>
    <w:multiLevelType w:val="hybridMultilevel"/>
    <w:tmpl w:val="8CC616BC"/>
    <w:lvl w:ilvl="0" w:tplc="3C9241B2">
      <w:start w:val="1"/>
      <w:numFmt w:val="upperLetter"/>
      <w:lvlText w:val="(%1)"/>
      <w:lvlJc w:val="left"/>
      <w:pPr>
        <w:ind w:left="833" w:hanging="473"/>
      </w:pPr>
      <w:rPr>
        <w:rFonts w:hint="default"/>
      </w:rPr>
    </w:lvl>
    <w:lvl w:ilvl="1" w:tplc="9A9015B0" w:tentative="1">
      <w:start w:val="1"/>
      <w:numFmt w:val="lowerLetter"/>
      <w:lvlText w:val="%2."/>
      <w:lvlJc w:val="left"/>
      <w:pPr>
        <w:ind w:left="1440" w:hanging="360"/>
      </w:pPr>
    </w:lvl>
    <w:lvl w:ilvl="2" w:tplc="58D8B524" w:tentative="1">
      <w:start w:val="1"/>
      <w:numFmt w:val="lowerRoman"/>
      <w:lvlText w:val="%3."/>
      <w:lvlJc w:val="right"/>
      <w:pPr>
        <w:ind w:left="2160" w:hanging="180"/>
      </w:pPr>
    </w:lvl>
    <w:lvl w:ilvl="3" w:tplc="AE2421C2" w:tentative="1">
      <w:start w:val="1"/>
      <w:numFmt w:val="decimal"/>
      <w:lvlText w:val="%4."/>
      <w:lvlJc w:val="left"/>
      <w:pPr>
        <w:ind w:left="2880" w:hanging="360"/>
      </w:pPr>
    </w:lvl>
    <w:lvl w:ilvl="4" w:tplc="895641E8" w:tentative="1">
      <w:start w:val="1"/>
      <w:numFmt w:val="lowerLetter"/>
      <w:lvlText w:val="%5."/>
      <w:lvlJc w:val="left"/>
      <w:pPr>
        <w:ind w:left="3600" w:hanging="360"/>
      </w:pPr>
    </w:lvl>
    <w:lvl w:ilvl="5" w:tplc="E9226B78" w:tentative="1">
      <w:start w:val="1"/>
      <w:numFmt w:val="lowerRoman"/>
      <w:lvlText w:val="%6."/>
      <w:lvlJc w:val="right"/>
      <w:pPr>
        <w:ind w:left="4320" w:hanging="180"/>
      </w:pPr>
    </w:lvl>
    <w:lvl w:ilvl="6" w:tplc="64EE62DC" w:tentative="1">
      <w:start w:val="1"/>
      <w:numFmt w:val="decimal"/>
      <w:lvlText w:val="%7."/>
      <w:lvlJc w:val="left"/>
      <w:pPr>
        <w:ind w:left="5040" w:hanging="360"/>
      </w:pPr>
    </w:lvl>
    <w:lvl w:ilvl="7" w:tplc="E5EC503A" w:tentative="1">
      <w:start w:val="1"/>
      <w:numFmt w:val="lowerLetter"/>
      <w:lvlText w:val="%8."/>
      <w:lvlJc w:val="left"/>
      <w:pPr>
        <w:ind w:left="5760" w:hanging="360"/>
      </w:pPr>
    </w:lvl>
    <w:lvl w:ilvl="8" w:tplc="117E7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A3544"/>
    <w:multiLevelType w:val="hybridMultilevel"/>
    <w:tmpl w:val="44303E24"/>
    <w:lvl w:ilvl="0" w:tplc="600E5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4EC5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AB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0C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E6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0E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63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0C6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D2A1D"/>
    <w:multiLevelType w:val="hybridMultilevel"/>
    <w:tmpl w:val="55680B0C"/>
    <w:lvl w:ilvl="0" w:tplc="DB04D446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04D6FB42" w:tentative="1">
      <w:start w:val="1"/>
      <w:numFmt w:val="lowerLetter"/>
      <w:lvlText w:val="%2."/>
      <w:lvlJc w:val="left"/>
      <w:pPr>
        <w:ind w:left="1440" w:hanging="360"/>
      </w:pPr>
    </w:lvl>
    <w:lvl w:ilvl="2" w:tplc="A61AB596" w:tentative="1">
      <w:start w:val="1"/>
      <w:numFmt w:val="lowerRoman"/>
      <w:lvlText w:val="%3."/>
      <w:lvlJc w:val="right"/>
      <w:pPr>
        <w:ind w:left="2160" w:hanging="180"/>
      </w:pPr>
    </w:lvl>
    <w:lvl w:ilvl="3" w:tplc="C35C42C6" w:tentative="1">
      <w:start w:val="1"/>
      <w:numFmt w:val="decimal"/>
      <w:lvlText w:val="%4."/>
      <w:lvlJc w:val="left"/>
      <w:pPr>
        <w:ind w:left="2880" w:hanging="360"/>
      </w:pPr>
    </w:lvl>
    <w:lvl w:ilvl="4" w:tplc="F1F26546" w:tentative="1">
      <w:start w:val="1"/>
      <w:numFmt w:val="lowerLetter"/>
      <w:lvlText w:val="%5."/>
      <w:lvlJc w:val="left"/>
      <w:pPr>
        <w:ind w:left="3600" w:hanging="360"/>
      </w:pPr>
    </w:lvl>
    <w:lvl w:ilvl="5" w:tplc="C0A06F6A" w:tentative="1">
      <w:start w:val="1"/>
      <w:numFmt w:val="lowerRoman"/>
      <w:lvlText w:val="%6."/>
      <w:lvlJc w:val="right"/>
      <w:pPr>
        <w:ind w:left="4320" w:hanging="180"/>
      </w:pPr>
    </w:lvl>
    <w:lvl w:ilvl="6" w:tplc="8F94A1A8" w:tentative="1">
      <w:start w:val="1"/>
      <w:numFmt w:val="decimal"/>
      <w:lvlText w:val="%7."/>
      <w:lvlJc w:val="left"/>
      <w:pPr>
        <w:ind w:left="5040" w:hanging="360"/>
      </w:pPr>
    </w:lvl>
    <w:lvl w:ilvl="7" w:tplc="28DAC16C" w:tentative="1">
      <w:start w:val="1"/>
      <w:numFmt w:val="lowerLetter"/>
      <w:lvlText w:val="%8."/>
      <w:lvlJc w:val="left"/>
      <w:pPr>
        <w:ind w:left="5760" w:hanging="360"/>
      </w:pPr>
    </w:lvl>
    <w:lvl w:ilvl="8" w:tplc="E74A8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C00ED"/>
    <w:multiLevelType w:val="hybridMultilevel"/>
    <w:tmpl w:val="4D3C7658"/>
    <w:lvl w:ilvl="0" w:tplc="CFB03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06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43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80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20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2B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0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A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48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B412C"/>
    <w:multiLevelType w:val="hybridMultilevel"/>
    <w:tmpl w:val="EF80B154"/>
    <w:lvl w:ilvl="0" w:tplc="D966B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A0E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E3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49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28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AB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E9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A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6D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172795">
    <w:abstractNumId w:val="5"/>
  </w:num>
  <w:num w:numId="2" w16cid:durableId="279798356">
    <w:abstractNumId w:val="0"/>
  </w:num>
  <w:num w:numId="3" w16cid:durableId="653876343">
    <w:abstractNumId w:val="4"/>
  </w:num>
  <w:num w:numId="4" w16cid:durableId="1573615217">
    <w:abstractNumId w:val="3"/>
  </w:num>
  <w:num w:numId="5" w16cid:durableId="1472361205">
    <w:abstractNumId w:val="2"/>
  </w:num>
  <w:num w:numId="6" w16cid:durableId="126040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1630"/>
    <w:rsid w:val="00064BF2"/>
    <w:rsid w:val="000667BA"/>
    <w:rsid w:val="000668D0"/>
    <w:rsid w:val="00067370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0A97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3E04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0E3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4F3D"/>
    <w:rsid w:val="001E06F9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48F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25B53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3D57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7E6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1D15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2D07"/>
    <w:rsid w:val="003536AA"/>
    <w:rsid w:val="003544CE"/>
    <w:rsid w:val="00355A98"/>
    <w:rsid w:val="00355CE3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4B90"/>
    <w:rsid w:val="0038731D"/>
    <w:rsid w:val="00387B60"/>
    <w:rsid w:val="00390098"/>
    <w:rsid w:val="00392DA1"/>
    <w:rsid w:val="00393718"/>
    <w:rsid w:val="003A0296"/>
    <w:rsid w:val="003A10BC"/>
    <w:rsid w:val="003A6C90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3AC0"/>
    <w:rsid w:val="003C664C"/>
    <w:rsid w:val="003D05E4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4792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1CB5"/>
    <w:rsid w:val="00462B3D"/>
    <w:rsid w:val="00474927"/>
    <w:rsid w:val="00475913"/>
    <w:rsid w:val="00480080"/>
    <w:rsid w:val="004824A7"/>
    <w:rsid w:val="00482A7D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7DD1"/>
    <w:rsid w:val="004B1290"/>
    <w:rsid w:val="004B138F"/>
    <w:rsid w:val="004B2153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E7917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2702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2E15"/>
    <w:rsid w:val="00555034"/>
    <w:rsid w:val="005570D2"/>
    <w:rsid w:val="00557B90"/>
    <w:rsid w:val="00561528"/>
    <w:rsid w:val="0056153F"/>
    <w:rsid w:val="00561B14"/>
    <w:rsid w:val="00562C87"/>
    <w:rsid w:val="005636BD"/>
    <w:rsid w:val="005666D5"/>
    <w:rsid w:val="005669A7"/>
    <w:rsid w:val="005729EF"/>
    <w:rsid w:val="00573401"/>
    <w:rsid w:val="00576714"/>
    <w:rsid w:val="0057685A"/>
    <w:rsid w:val="00580BD9"/>
    <w:rsid w:val="005832EE"/>
    <w:rsid w:val="005847EF"/>
    <w:rsid w:val="005851E6"/>
    <w:rsid w:val="005878B7"/>
    <w:rsid w:val="00587A1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02E2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0FA1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1768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43D1"/>
    <w:rsid w:val="006548F5"/>
    <w:rsid w:val="00657963"/>
    <w:rsid w:val="00662B77"/>
    <w:rsid w:val="00662D0E"/>
    <w:rsid w:val="00663265"/>
    <w:rsid w:val="0066345F"/>
    <w:rsid w:val="0066485B"/>
    <w:rsid w:val="0067036E"/>
    <w:rsid w:val="00671693"/>
    <w:rsid w:val="006757AA"/>
    <w:rsid w:val="00676626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0440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D7939"/>
    <w:rsid w:val="006E0CAC"/>
    <w:rsid w:val="006E1CFB"/>
    <w:rsid w:val="006E1F94"/>
    <w:rsid w:val="006E26C1"/>
    <w:rsid w:val="006E30A8"/>
    <w:rsid w:val="006E45B0"/>
    <w:rsid w:val="006E5692"/>
    <w:rsid w:val="006F1D45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56A9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14C9"/>
    <w:rsid w:val="007B49A0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638C"/>
    <w:rsid w:val="007F7668"/>
    <w:rsid w:val="00800C63"/>
    <w:rsid w:val="00802243"/>
    <w:rsid w:val="008023D4"/>
    <w:rsid w:val="00804124"/>
    <w:rsid w:val="00805402"/>
    <w:rsid w:val="0080555D"/>
    <w:rsid w:val="0080765F"/>
    <w:rsid w:val="00812BE3"/>
    <w:rsid w:val="008142FB"/>
    <w:rsid w:val="00814516"/>
    <w:rsid w:val="00815C9D"/>
    <w:rsid w:val="008170E2"/>
    <w:rsid w:val="00823AF9"/>
    <w:rsid w:val="00823E4C"/>
    <w:rsid w:val="00827749"/>
    <w:rsid w:val="00827B7E"/>
    <w:rsid w:val="00830EEB"/>
    <w:rsid w:val="008347A9"/>
    <w:rsid w:val="00835628"/>
    <w:rsid w:val="00835DCE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049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508"/>
    <w:rsid w:val="008C3FD0"/>
    <w:rsid w:val="008D2765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1B45"/>
    <w:rsid w:val="00902212"/>
    <w:rsid w:val="00903E0A"/>
    <w:rsid w:val="00904721"/>
    <w:rsid w:val="00904FA2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27FA"/>
    <w:rsid w:val="00946044"/>
    <w:rsid w:val="0094653B"/>
    <w:rsid w:val="009465AB"/>
    <w:rsid w:val="00946DEE"/>
    <w:rsid w:val="00953499"/>
    <w:rsid w:val="00954A16"/>
    <w:rsid w:val="00955CC0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4B15"/>
    <w:rsid w:val="009851B3"/>
    <w:rsid w:val="00985300"/>
    <w:rsid w:val="00986720"/>
    <w:rsid w:val="00987F00"/>
    <w:rsid w:val="0099403D"/>
    <w:rsid w:val="00995B0B"/>
    <w:rsid w:val="009A124C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190"/>
    <w:rsid w:val="009B7806"/>
    <w:rsid w:val="009C05C1"/>
    <w:rsid w:val="009C1E9A"/>
    <w:rsid w:val="009C27F6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1CBC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7EC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029E"/>
    <w:rsid w:val="00A220FF"/>
    <w:rsid w:val="00A227E0"/>
    <w:rsid w:val="00A232E4"/>
    <w:rsid w:val="00A24AAD"/>
    <w:rsid w:val="00A26A8A"/>
    <w:rsid w:val="00A27255"/>
    <w:rsid w:val="00A32304"/>
    <w:rsid w:val="00A3420E"/>
    <w:rsid w:val="00A34ACD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0BAB"/>
    <w:rsid w:val="00A61C27"/>
    <w:rsid w:val="00A62638"/>
    <w:rsid w:val="00A6344D"/>
    <w:rsid w:val="00A644B8"/>
    <w:rsid w:val="00A70E35"/>
    <w:rsid w:val="00A720DC"/>
    <w:rsid w:val="00A73852"/>
    <w:rsid w:val="00A76829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B7F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350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1EB8"/>
    <w:rsid w:val="00B149AC"/>
    <w:rsid w:val="00B14BD2"/>
    <w:rsid w:val="00B1557F"/>
    <w:rsid w:val="00B1668D"/>
    <w:rsid w:val="00B17981"/>
    <w:rsid w:val="00B20CAD"/>
    <w:rsid w:val="00B21433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BAC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6ED4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606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3666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077B9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3A5"/>
    <w:rsid w:val="00D40F93"/>
    <w:rsid w:val="00D42277"/>
    <w:rsid w:val="00D43C59"/>
    <w:rsid w:val="00D44ADE"/>
    <w:rsid w:val="00D50D65"/>
    <w:rsid w:val="00D512E0"/>
    <w:rsid w:val="00D519F3"/>
    <w:rsid w:val="00D51D2A"/>
    <w:rsid w:val="00D51E6D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98A"/>
    <w:rsid w:val="00D83ABC"/>
    <w:rsid w:val="00D84870"/>
    <w:rsid w:val="00D91B92"/>
    <w:rsid w:val="00D926B3"/>
    <w:rsid w:val="00D92F63"/>
    <w:rsid w:val="00D94404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3FC9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1B5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2D1"/>
    <w:rsid w:val="00E25396"/>
    <w:rsid w:val="00E2551E"/>
    <w:rsid w:val="00E26B13"/>
    <w:rsid w:val="00E27E5A"/>
    <w:rsid w:val="00E31135"/>
    <w:rsid w:val="00E317BA"/>
    <w:rsid w:val="00E3469B"/>
    <w:rsid w:val="00E35C9F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184B"/>
    <w:rsid w:val="00E529C8"/>
    <w:rsid w:val="00E5580B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17B56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2DBF"/>
    <w:rsid w:val="00F6514B"/>
    <w:rsid w:val="00F6533E"/>
    <w:rsid w:val="00F6587F"/>
    <w:rsid w:val="00F67981"/>
    <w:rsid w:val="00F706CA"/>
    <w:rsid w:val="00F70F8D"/>
    <w:rsid w:val="00F71C5A"/>
    <w:rsid w:val="00F72DB9"/>
    <w:rsid w:val="00F733A4"/>
    <w:rsid w:val="00F76828"/>
    <w:rsid w:val="00F7758F"/>
    <w:rsid w:val="00F82811"/>
    <w:rsid w:val="00F83F8D"/>
    <w:rsid w:val="00F84153"/>
    <w:rsid w:val="00F85661"/>
    <w:rsid w:val="00F85FF3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C6883B-D5C6-42CD-A0B1-F19C2ADC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456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5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56A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5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56A9"/>
    <w:rPr>
      <w:b/>
      <w:bCs/>
    </w:rPr>
  </w:style>
  <w:style w:type="character" w:styleId="Hyperlink">
    <w:name w:val="Hyperlink"/>
    <w:basedOn w:val="DefaultParagraphFont"/>
    <w:unhideWhenUsed/>
    <w:rsid w:val="007456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6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1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5825</Characters>
  <Application>Microsoft Office Word</Application>
  <DocSecurity>0</DocSecurity>
  <Lines>125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SJR00003 (Committee Report (Substituted))</vt:lpstr>
    </vt:vector>
  </TitlesOfParts>
  <Company>State of Texas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22262</dc:subject>
  <dc:creator>State of Texas</dc:creator>
  <dc:description>SJR 3 by Huffman-(H)Public Health (Substitute Document Number: 89R 20804)</dc:description>
  <cp:lastModifiedBy>Vanessa Andrade</cp:lastModifiedBy>
  <cp:revision>2</cp:revision>
  <cp:lastPrinted>2003-11-26T17:21:00Z</cp:lastPrinted>
  <dcterms:created xsi:type="dcterms:W3CDTF">2025-04-09T21:33:00Z</dcterms:created>
  <dcterms:modified xsi:type="dcterms:W3CDTF">2025-04-09T21:33:00Z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25.92.1524</vt:lpwstr>
  </property>
</Properties>
</file>