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Curry</w:t>
      </w:r>
      <w:r xml:space="preserve">
        <w:tab wTab="150" tlc="none" cTlc="0"/>
      </w:r>
      <w:r>
        <w:t xml:space="preserve">H.B.</w:t>
      </w:r>
      <w:r xml:space="preserve">
        <w:t> </w:t>
      </w:r>
      <w:r>
        <w:t xml:space="preserve">No.</w:t>
      </w:r>
      <w:r xml:space="preserve">
        <w:t> </w:t>
      </w:r>
      <w:r>
        <w:t xml:space="preserve">4747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procurement acquisition thresholds.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2155.083, Government Code, is amended to read as follows:</w:t>
      </w:r>
    </w:p>
    <w:p w:rsidR="003F3435" w:rsidRDefault="0032493E">
      <w:pPr>
        <w:spacing w:line="480" w:lineRule="auto"/>
        <w:ind w:firstLine="720"/>
        <w:jc w:val="both"/>
      </w:pPr>
      <w:r>
        <w:t xml:space="preserve">Sec.</w:t>
      </w:r>
      <w:r xml:space="preserve">
        <w:t> </w:t>
      </w:r>
      <w:r>
        <w:t xml:space="preserve">2155.083.</w:t>
      </w:r>
      <w:r xml:space="preserve">
        <w:t> </w:t>
      </w:r>
      <w:r xml:space="preserve">
        <w:t> </w:t>
      </w:r>
      <w:r>
        <w:t xml:space="preserve">ELECTRONIC STATE BUSINESS DAILY; NOTICE REGARDING PROCUREMENTS EXCEEDING </w:t>
      </w:r>
      <w:r>
        <w:rPr>
          <w:u w:val="single"/>
        </w:rPr>
        <w:t xml:space="preserve">$100,000</w:t>
      </w:r>
      <w:r>
        <w:t xml:space="preserve"> [</w:t>
      </w:r>
      <w:r>
        <w:rPr>
          <w:strike/>
        </w:rPr>
        <w:t xml:space="preserve">$25,000</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2155.083, Government Code, is amended by amending Subsections (a), (g) and (k) and adding Subsection (h-1) to read as follows:</w:t>
      </w:r>
    </w:p>
    <w:p w:rsidR="003F3435" w:rsidRDefault="0032493E">
      <w:pPr>
        <w:spacing w:line="480" w:lineRule="auto"/>
        <w:ind w:firstLine="720"/>
        <w:jc w:val="both"/>
      </w:pPr>
      <w:r>
        <w:t xml:space="preserve">Sec.</w:t>
      </w:r>
      <w:r xml:space="preserve">
        <w:t> </w:t>
      </w:r>
      <w:r>
        <w:t xml:space="preserve">2155.083.</w:t>
      </w:r>
      <w:r xml:space="preserve">
        <w:t> </w:t>
      </w:r>
      <w:r xml:space="preserve">
        <w:t> </w:t>
      </w:r>
      <w:r>
        <w:t xml:space="preserve">ELECTRONIC STATE BUSINESS DAILY; NOTICE REGARDING PROCUREMENTS EXCEEDING </w:t>
      </w:r>
      <w:r>
        <w:rPr>
          <w:u w:val="single"/>
        </w:rPr>
        <w:t xml:space="preserve">$100,000</w:t>
      </w:r>
      <w:r>
        <w:t xml:space="preserve"> [</w:t>
      </w:r>
      <w:r>
        <w:rPr>
          <w:strike/>
        </w:rPr>
        <w:t xml:space="preserve">$25,000</w:t>
      </w:r>
      <w:r>
        <w:t xml:space="preserve">]. </w:t>
      </w:r>
      <w:r>
        <w:t xml:space="preserve"> </w:t>
      </w:r>
      <w:r>
        <w:t xml:space="preserve">(a) </w:t>
      </w:r>
      <w:r>
        <w:t xml:space="preserve"> </w:t>
      </w:r>
      <w:r>
        <w:t xml:space="preserve">Except as provided by Subsection (n), this section applies to each state agency making a procurement that will exceed </w:t>
      </w:r>
      <w:r>
        <w:rPr>
          <w:u w:val="single"/>
        </w:rPr>
        <w:t xml:space="preserve">$100,000</w:t>
      </w:r>
      <w:r>
        <w:t xml:space="preserve"> [</w:t>
      </w:r>
      <w:r>
        <w:rPr>
          <w:strike/>
        </w:rPr>
        <w:t xml:space="preserve">$25,000</w:t>
      </w:r>
      <w:r>
        <w:t xml:space="preserve">] in value, without regard to the source of funds the agency will use for the procurement, including a procurement that:</w:t>
      </w:r>
    </w:p>
    <w:p w:rsidR="003F3435" w:rsidRDefault="0032493E">
      <w:pPr>
        <w:spacing w:line="480" w:lineRule="auto"/>
        <w:ind w:firstLine="1440"/>
        <w:jc w:val="both"/>
      </w:pPr>
      <w:r>
        <w:t xml:space="preserve">(1)</w:t>
      </w:r>
      <w:r xml:space="preserve">
        <w:t> </w:t>
      </w:r>
      <w:r xml:space="preserve">
        <w:t> </w:t>
      </w:r>
      <w:r>
        <w:t xml:space="preserve">is otherwise exempt from the comptroller's purchasing authority or the application of this subtitle;</w:t>
      </w:r>
    </w:p>
    <w:p w:rsidR="003F3435" w:rsidRDefault="0032493E">
      <w:pPr>
        <w:spacing w:line="480" w:lineRule="auto"/>
        <w:ind w:firstLine="1440"/>
        <w:jc w:val="both"/>
      </w:pPr>
      <w:r>
        <w:t xml:space="preserve">(2)</w:t>
      </w:r>
      <w:r xml:space="preserve">
        <w:t> </w:t>
      </w:r>
      <w:r xml:space="preserve">
        <w:t> </w:t>
      </w:r>
      <w:r>
        <w:t xml:space="preserve">is made under delegated purchasing authority;</w:t>
      </w:r>
    </w:p>
    <w:p w:rsidR="003F3435" w:rsidRDefault="0032493E">
      <w:pPr>
        <w:spacing w:line="480" w:lineRule="auto"/>
        <w:ind w:firstLine="1440"/>
        <w:jc w:val="both"/>
      </w:pPr>
      <w:r>
        <w:t xml:space="preserve">(3)</w:t>
      </w:r>
      <w:r xml:space="preserve">
        <w:t> </w:t>
      </w:r>
      <w:r xml:space="preserve">
        <w:t> </w:t>
      </w:r>
      <w:r>
        <w:t xml:space="preserve">is related to a construction project; or</w:t>
      </w:r>
    </w:p>
    <w:p w:rsidR="003F3435" w:rsidRDefault="0032493E">
      <w:pPr>
        <w:spacing w:line="480" w:lineRule="auto"/>
        <w:ind w:firstLine="1440"/>
        <w:jc w:val="both"/>
      </w:pPr>
      <w:r>
        <w:t xml:space="preserve">(4)</w:t>
      </w:r>
      <w:r xml:space="preserve">
        <w:t> </w:t>
      </w:r>
      <w:r xml:space="preserve">
        <w:t> </w:t>
      </w:r>
      <w:r>
        <w:t xml:space="preserve">is a procurement of professional or consulting services.</w:t>
      </w:r>
    </w:p>
    <w:p w:rsidR="003F3435" w:rsidRDefault="0032493E">
      <w:pPr>
        <w:spacing w:line="480" w:lineRule="auto"/>
        <w:ind w:firstLine="720"/>
        <w:jc w:val="both"/>
      </w:pPr>
      <w:r>
        <w:t xml:space="preserve">(g)</w:t>
      </w:r>
      <w:r xml:space="preserve">
        <w:t> </w:t>
      </w:r>
      <w:r xml:space="preserve">
        <w:t> </w:t>
      </w:r>
      <w:r>
        <w:t xml:space="preserve">A state agency shall post in the electronic state business daily either the entire bid or proposal solicitation package or a notice that includes all information necessary to make a successful bid, proposal, or other applicable expression of interest for the procurement contract, including at a minimum the following information for each procurement that the state agency will make that is estimated to exceed </w:t>
      </w:r>
      <w:r>
        <w:rPr>
          <w:u w:val="single"/>
        </w:rPr>
        <w:t xml:space="preserve">$100,000</w:t>
      </w:r>
      <w:r>
        <w:t xml:space="preserve"> [</w:t>
      </w:r>
      <w:r>
        <w:rPr>
          <w:strike/>
        </w:rPr>
        <w:t xml:space="preserve">$25,000</w:t>
      </w:r>
      <w:r>
        <w:t xml:space="preserve">] in value:</w:t>
      </w:r>
    </w:p>
    <w:p w:rsidR="003F3435" w:rsidRDefault="0032493E">
      <w:pPr>
        <w:spacing w:line="480" w:lineRule="auto"/>
        <w:ind w:firstLine="1440"/>
        <w:jc w:val="both"/>
      </w:pPr>
      <w:r>
        <w:t xml:space="preserve">(1)</w:t>
      </w:r>
      <w:r xml:space="preserve">
        <w:t> </w:t>
      </w:r>
      <w:r xml:space="preserve">
        <w:t> </w:t>
      </w:r>
      <w:r>
        <w:t xml:space="preserve">a brief description of the goods or services to be procured and any applicable state product or service codes for the goods and services;</w:t>
      </w:r>
    </w:p>
    <w:p w:rsidR="003F3435" w:rsidRDefault="0032493E">
      <w:pPr>
        <w:spacing w:line="480" w:lineRule="auto"/>
        <w:ind w:firstLine="1440"/>
        <w:jc w:val="both"/>
      </w:pPr>
      <w:r>
        <w:t xml:space="preserve">(2)</w:t>
      </w:r>
      <w:r xml:space="preserve">
        <w:t> </w:t>
      </w:r>
      <w:r xml:space="preserve">
        <w:t> </w:t>
      </w:r>
      <w:r>
        <w:t xml:space="preserve">the last date on which bids, proposals, or other applicable expressions of interest will be accepted;</w:t>
      </w:r>
    </w:p>
    <w:p w:rsidR="003F3435" w:rsidRDefault="0032493E">
      <w:pPr>
        <w:spacing w:line="480" w:lineRule="auto"/>
        <w:ind w:firstLine="1440"/>
        <w:jc w:val="both"/>
      </w:pPr>
      <w:r>
        <w:t xml:space="preserve">(3)</w:t>
      </w:r>
      <w:r xml:space="preserve">
        <w:t> </w:t>
      </w:r>
      <w:r xml:space="preserve">
        <w:t> </w:t>
      </w:r>
      <w:r>
        <w:t xml:space="preserve">the estimated quantity of goods or services to be procured;</w:t>
      </w:r>
    </w:p>
    <w:p w:rsidR="003F3435" w:rsidRDefault="0032493E">
      <w:pPr>
        <w:spacing w:line="480" w:lineRule="auto"/>
        <w:ind w:firstLine="1440"/>
        <w:jc w:val="both"/>
      </w:pPr>
      <w:r>
        <w:t xml:space="preserve">(4)</w:t>
      </w:r>
      <w:r xml:space="preserve">
        <w:t> </w:t>
      </w:r>
      <w:r xml:space="preserve">
        <w:t> </w:t>
      </w:r>
      <w:r>
        <w:t xml:space="preserve">if applicable, the previous price paid by the state agency for the same or similar goods or services;</w:t>
      </w:r>
    </w:p>
    <w:p w:rsidR="003F3435" w:rsidRDefault="0032493E">
      <w:pPr>
        <w:spacing w:line="480" w:lineRule="auto"/>
        <w:ind w:firstLine="1440"/>
        <w:jc w:val="both"/>
      </w:pPr>
      <w:r>
        <w:t xml:space="preserve">(5)</w:t>
      </w:r>
      <w:r xml:space="preserve">
        <w:t> </w:t>
      </w:r>
      <w:r xml:space="preserve">
        <w:t> </w:t>
      </w:r>
      <w:r>
        <w:t xml:space="preserve">the estimated date on which the goods or services to be procured will be needed; and</w:t>
      </w:r>
    </w:p>
    <w:p w:rsidR="003F3435" w:rsidRDefault="0032493E">
      <w:pPr>
        <w:spacing w:line="480" w:lineRule="auto"/>
        <w:ind w:firstLine="1440"/>
        <w:jc w:val="both"/>
      </w:pPr>
      <w:r>
        <w:t xml:space="preserve">(6)</w:t>
      </w:r>
      <w:r xml:space="preserve">
        <w:t> </w:t>
      </w:r>
      <w:r xml:space="preserve">
        <w:t> </w:t>
      </w:r>
      <w:r>
        <w:t xml:space="preserve">the name, business mailing address, business e-mail address, and business telephone number of the state agency employee a person may contact to inquire about all necessary information related to making a bid or proposal or other applicable expression of interest for the procurement contract.</w:t>
      </w:r>
    </w:p>
    <w:p w:rsidR="003F3435" w:rsidRDefault="0032493E">
      <w:pPr>
        <w:spacing w:line="480" w:lineRule="auto"/>
        <w:ind w:firstLine="720"/>
        <w:jc w:val="both"/>
      </w:pPr>
      <w:r>
        <w:rPr>
          <w:u w:val="single"/>
        </w:rPr>
        <w:t xml:space="preserve">(h-1)</w:t>
      </w:r>
      <w:r>
        <w:rPr>
          <w:u w:val="single"/>
        </w:rPr>
        <w:t xml:space="preserve"> </w:t>
      </w:r>
      <w:r>
        <w:rPr>
          <w:u w:val="single"/>
        </w:rPr>
        <w:t xml:space="preserve"> </w:t>
      </w:r>
      <w:r>
        <w:rPr>
          <w:u w:val="single"/>
        </w:rPr>
        <w:t xml:space="preserve">Notwithstanding Subsection (h), if a procurement exceeds the amount of $20 million, the state agency shall post notice of the procurement in accordance with Subsection (g) for at least 45 days, regardless of whether the agency posts a notice of the procurement or the entire bid or proposal solicitation package. </w:t>
      </w:r>
      <w:r>
        <w:rPr>
          <w:u w:val="single"/>
        </w:rPr>
        <w:t xml:space="preserve"> </w:t>
      </w:r>
      <w:r>
        <w:rPr>
          <w:u w:val="single"/>
        </w:rPr>
        <w:t xml:space="preserve">This subsection does not apply to a procurement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contract entered into by the comptroller under Section 2155.061 or Section 2155.0621;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contract for services necessary to respond to a natural disaster.</w:t>
      </w:r>
    </w:p>
    <w:p w:rsidR="003F3435" w:rsidRDefault="0032493E">
      <w:pPr>
        <w:spacing w:line="480" w:lineRule="auto"/>
        <w:ind w:firstLine="720"/>
        <w:jc w:val="both"/>
      </w:pPr>
      <w:r>
        <w:t xml:space="preserve">(k)</w:t>
      </w:r>
      <w:r xml:space="preserve">
        <w:t> </w:t>
      </w:r>
      <w:r xml:space="preserve">
        <w:t> </w:t>
      </w:r>
      <w:r>
        <w:t xml:space="preserve">Each state agency that will award a procurement contract estimated to exceed </w:t>
      </w:r>
      <w:r>
        <w:rPr>
          <w:u w:val="single"/>
        </w:rPr>
        <w:t xml:space="preserve">$100,000</w:t>
      </w:r>
      <w:r>
        <w:t xml:space="preserve"> [</w:t>
      </w:r>
      <w:r>
        <w:rPr>
          <w:strike/>
        </w:rPr>
        <w:t xml:space="preserve">$25,000</w:t>
      </w:r>
      <w:r>
        <w:t xml:space="preserve">] in value shall post in the electronic state business daily:</w:t>
      </w:r>
    </w:p>
    <w:p w:rsidR="003F3435" w:rsidRDefault="0032493E">
      <w:pPr>
        <w:spacing w:line="480" w:lineRule="auto"/>
        <w:ind w:firstLine="1440"/>
        <w:jc w:val="both"/>
      </w:pPr>
      <w:r>
        <w:t xml:space="preserve">(1)</w:t>
      </w:r>
      <w:r xml:space="preserve">
        <w:t> </w:t>
      </w:r>
      <w:r xml:space="preserve">
        <w:t> </w:t>
      </w:r>
      <w:r>
        <w:t xml:space="preserve">the information required by this section to be posted in the electronic state business daily; and</w:t>
      </w:r>
    </w:p>
    <w:p w:rsidR="003F3435" w:rsidRDefault="0032493E">
      <w:pPr>
        <w:spacing w:line="480" w:lineRule="auto"/>
        <w:ind w:firstLine="1440"/>
        <w:jc w:val="both"/>
      </w:pPr>
      <w:r>
        <w:t xml:space="preserve">(2)</w:t>
      </w:r>
      <w:r xml:space="preserve">
        <w:t> </w:t>
      </w:r>
      <w:r xml:space="preserve">
        <w:t> </w:t>
      </w:r>
      <w:r>
        <w:t xml:space="preserve">a notice when the procurement contract has been awarded or when the state agency has decided to not make the procurement.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2155.132, Government Code, is amended by amending Subsections (a) and (b) to read as follows:</w:t>
      </w:r>
    </w:p>
    <w:p w:rsidR="003F3435" w:rsidRDefault="0032493E">
      <w:pPr>
        <w:spacing w:line="480" w:lineRule="auto"/>
        <w:ind w:firstLine="720"/>
        <w:jc w:val="both"/>
      </w:pPr>
      <w:r>
        <w:t xml:space="preserve">(a)</w:t>
      </w:r>
      <w:r xml:space="preserve">
        <w:t> </w:t>
      </w:r>
      <w:r xml:space="preserve">
        <w:t> </w:t>
      </w:r>
      <w:r>
        <w:t xml:space="preserve">A state agency is delegated the authority to purchase goods and services if the purchase does not exceed </w:t>
      </w:r>
      <w:r>
        <w:rPr>
          <w:u w:val="single"/>
        </w:rPr>
        <w:t xml:space="preserve">$100,000</w:t>
      </w:r>
      <w:r>
        <w:t xml:space="preserve"> [</w:t>
      </w:r>
      <w:r>
        <w:rPr>
          <w:strike/>
        </w:rPr>
        <w:t xml:space="preserve">$50,000</w:t>
      </w:r>
      <w:r>
        <w:t xml:space="preserve">]. </w:t>
      </w:r>
      <w:r>
        <w:t xml:space="preserve"> </w:t>
      </w:r>
      <w:r>
        <w:t xml:space="preserve">If the comptroller determines that a state agency has not followed the comptroller's rules or the laws related to the delegated purchases, the comptroller shall report its determination to the members of the state agency's governing body and to the governor, lieutenant governor, speaker of the house of representatives, and Legislative Budget Board.</w:t>
      </w:r>
    </w:p>
    <w:p w:rsidR="003F3435" w:rsidRDefault="0032493E">
      <w:pPr>
        <w:spacing w:line="480" w:lineRule="auto"/>
        <w:ind w:firstLine="720"/>
        <w:jc w:val="both"/>
      </w:pPr>
      <w:r>
        <w:t xml:space="preserve">(b)</w:t>
      </w:r>
      <w:r xml:space="preserve">
        <w:t> </w:t>
      </w:r>
      <w:r xml:space="preserve">
        <w:t> </w:t>
      </w:r>
      <w:r>
        <w:t xml:space="preserve">The comptroller by rule may delegate to a state agency the authority to purchase goods and services if the purchase exceeds </w:t>
      </w:r>
      <w:r>
        <w:rPr>
          <w:u w:val="single"/>
        </w:rPr>
        <w:t xml:space="preserve">$100,000</w:t>
      </w:r>
      <w:r>
        <w:t xml:space="preserve"> [</w:t>
      </w:r>
      <w:r>
        <w:rPr>
          <w:strike/>
        </w:rPr>
        <w:t xml:space="preserve">$50,000</w:t>
      </w:r>
      <w:r>
        <w:t xml:space="preserve">]. </w:t>
      </w:r>
      <w:r>
        <w:t xml:space="preserve"> </w:t>
      </w:r>
      <w:r>
        <w:t xml:space="preserve">In delegating purchasing authority under this subsection or Section 2155.131, the comptroller shall consider factors relevant to a state agency's ability to perform purchasing functions, including:</w:t>
      </w:r>
    </w:p>
    <w:p w:rsidR="003F3435" w:rsidRDefault="0032493E">
      <w:pPr>
        <w:spacing w:line="480" w:lineRule="auto"/>
        <w:ind w:firstLine="1440"/>
        <w:jc w:val="both"/>
      </w:pPr>
      <w:r>
        <w:t xml:space="preserve">(1)</w:t>
      </w:r>
      <w:r xml:space="preserve">
        <w:t> </w:t>
      </w:r>
      <w:r xml:space="preserve">
        <w:t> </w:t>
      </w:r>
      <w:r>
        <w:t xml:space="preserve">the capabilities of the agency's purchasing staff and the existence of automated purchasing tools at the agency;</w:t>
      </w:r>
    </w:p>
    <w:p w:rsidR="003F3435" w:rsidRDefault="0032493E">
      <w:pPr>
        <w:spacing w:line="480" w:lineRule="auto"/>
        <w:ind w:firstLine="1440"/>
        <w:jc w:val="both"/>
      </w:pPr>
      <w:r>
        <w:t xml:space="preserve">(2)</w:t>
      </w:r>
      <w:r xml:space="preserve">
        <w:t> </w:t>
      </w:r>
      <w:r xml:space="preserve">
        <w:t> </w:t>
      </w:r>
      <w:r>
        <w:t xml:space="preserve">the certification levels held by the agency's purchasing personnel;</w:t>
      </w:r>
    </w:p>
    <w:p w:rsidR="003F3435" w:rsidRDefault="0032493E">
      <w:pPr>
        <w:spacing w:line="480" w:lineRule="auto"/>
        <w:ind w:firstLine="1440"/>
        <w:jc w:val="both"/>
      </w:pPr>
      <w:r>
        <w:t xml:space="preserve">(3)</w:t>
      </w:r>
      <w:r xml:space="preserve">
        <w:t> </w:t>
      </w:r>
      <w:r xml:space="preserve">
        <w:t> </w:t>
      </w:r>
      <w:r>
        <w:t xml:space="preserve">the results of the comptroller's procurement review audits of an agency's purchasing practices; and</w:t>
      </w:r>
    </w:p>
    <w:p w:rsidR="003F3435" w:rsidRDefault="0032493E">
      <w:pPr>
        <w:spacing w:line="480" w:lineRule="auto"/>
        <w:ind w:firstLine="1440"/>
        <w:jc w:val="both"/>
      </w:pPr>
      <w:r>
        <w:t xml:space="preserve">(4)</w:t>
      </w:r>
      <w:r xml:space="preserve">
        <w:t> </w:t>
      </w:r>
      <w:r xml:space="preserve">
        <w:t> </w:t>
      </w:r>
      <w:r>
        <w:t xml:space="preserve">whether the agency has adopted and published protest procedures consistent with those of the comptroller as part of its purchasing rules.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2155.509, Government Code, is amended to read as follows:</w:t>
      </w:r>
    </w:p>
    <w:p w:rsidR="003F3435" w:rsidRDefault="0032493E">
      <w:pPr>
        <w:spacing w:line="480" w:lineRule="auto"/>
        <w:ind w:firstLine="720"/>
        <w:jc w:val="both"/>
      </w:pPr>
      <w:r>
        <w:t xml:space="preserve">NOTICE REGARDING PROCUREMENTS EXCEEDING [</w:t>
      </w:r>
      <w:r>
        <w:rPr>
          <w:strike/>
        </w:rPr>
        <w:t xml:space="preserve">$25,000</w:t>
      </w:r>
      <w:r>
        <w:t xml:space="preserve">] </w:t>
      </w:r>
      <w:r>
        <w:rPr>
          <w:u w:val="single"/>
        </w:rPr>
        <w:t xml:space="preserve">$100,000</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4747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