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89R3217 JBD-D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Harrison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2577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contents of a notice provided to a taxable entity that fails to file a franchise tax report when due.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E, Chapter 171, Tax Code, is amended by adding Section 171.213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171.213.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NOTICE OF FAILURE TO TIMELY FILE REPORT.  A notice sent to a taxable entity may not state that the taxable entity is required to pay a specific amount of franchise tax based solely on the taxable entity's failure to file a report under this subchapter when due.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2577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