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5F" w:rsidRDefault="00350B5F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19B9A66B4DE4BF3A257959E232A7CB0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350B5F" w:rsidRPr="00585C31" w:rsidRDefault="00350B5F" w:rsidP="000F1DF9">
      <w:pPr>
        <w:spacing w:after="0" w:line="240" w:lineRule="auto"/>
        <w:rPr>
          <w:rFonts w:cs="Times New Roman"/>
          <w:szCs w:val="24"/>
        </w:rPr>
      </w:pPr>
    </w:p>
    <w:p w:rsidR="00350B5F" w:rsidRPr="00585C31" w:rsidRDefault="00350B5F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350B5F" w:rsidTr="000F1DF9">
        <w:tc>
          <w:tcPr>
            <w:tcW w:w="2718" w:type="dxa"/>
          </w:tcPr>
          <w:p w:rsidR="00350B5F" w:rsidRPr="005C2A78" w:rsidRDefault="00350B5F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1E7B7F850C4447308AF6C4B7F0F02428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350B5F" w:rsidRPr="00FF6471" w:rsidRDefault="00350B5F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732691E0E642412C8396DC715C7DDCD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1521</w:t>
                </w:r>
              </w:sdtContent>
            </w:sdt>
          </w:p>
        </w:tc>
      </w:tr>
      <w:tr w:rsidR="00350B5F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91657EE3B3434806B968A77C003EA644"/>
            </w:placeholder>
          </w:sdtPr>
          <w:sdtContent>
            <w:tc>
              <w:tcPr>
                <w:tcW w:w="2718" w:type="dxa"/>
              </w:tcPr>
              <w:p w:rsidR="00350B5F" w:rsidRPr="000F1DF9" w:rsidRDefault="00350B5F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85R2742 LHC-D</w:t>
                </w:r>
              </w:p>
            </w:tc>
          </w:sdtContent>
        </w:sdt>
        <w:tc>
          <w:tcPr>
            <w:tcW w:w="6858" w:type="dxa"/>
          </w:tcPr>
          <w:p w:rsidR="00350B5F" w:rsidRPr="005C2A78" w:rsidRDefault="00350B5F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45A859D294734C05B2430A1A94B9E01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D7E5AB34DAAA41F596286518D3D08A47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White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3EE617547C0946C98F4944F6F0F8E100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(Whitmire)</w:t>
                </w:r>
              </w:sdtContent>
            </w:sdt>
          </w:p>
        </w:tc>
      </w:tr>
      <w:tr w:rsidR="00350B5F" w:rsidTr="000F1DF9">
        <w:tc>
          <w:tcPr>
            <w:tcW w:w="2718" w:type="dxa"/>
          </w:tcPr>
          <w:p w:rsidR="00350B5F" w:rsidRPr="00BC7495" w:rsidRDefault="00350B5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F80738B3BBA646BA9C19B3C8BC6FC51F"/>
            </w:placeholder>
          </w:sdtPr>
          <w:sdtContent>
            <w:tc>
              <w:tcPr>
                <w:tcW w:w="6858" w:type="dxa"/>
              </w:tcPr>
              <w:p w:rsidR="00350B5F" w:rsidRPr="00FF6471" w:rsidRDefault="00350B5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Criminal Justice</w:t>
                </w:r>
              </w:p>
            </w:tc>
          </w:sdtContent>
        </w:sdt>
      </w:tr>
      <w:tr w:rsidR="00350B5F" w:rsidTr="000F1DF9">
        <w:tc>
          <w:tcPr>
            <w:tcW w:w="2718" w:type="dxa"/>
          </w:tcPr>
          <w:p w:rsidR="00350B5F" w:rsidRPr="00BC7495" w:rsidRDefault="00350B5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E49CD8CCE19E489497A78181C80204EC"/>
            </w:placeholder>
            <w:date w:fullDate="2017-05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350B5F" w:rsidRPr="00FF6471" w:rsidRDefault="00350B5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5/18/2017</w:t>
                </w:r>
              </w:p>
            </w:tc>
          </w:sdtContent>
        </w:sdt>
      </w:tr>
      <w:tr w:rsidR="00350B5F" w:rsidTr="000F1DF9">
        <w:tc>
          <w:tcPr>
            <w:tcW w:w="2718" w:type="dxa"/>
          </w:tcPr>
          <w:p w:rsidR="00350B5F" w:rsidRPr="00BC7495" w:rsidRDefault="00350B5F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BFB337890478448EB613C026FF71488F"/>
            </w:placeholder>
          </w:sdtPr>
          <w:sdtContent>
            <w:tc>
              <w:tcPr>
                <w:tcW w:w="6858" w:type="dxa"/>
              </w:tcPr>
              <w:p w:rsidR="00350B5F" w:rsidRPr="00FF6471" w:rsidRDefault="00350B5F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350B5F" w:rsidRPr="00FF6471" w:rsidRDefault="00350B5F" w:rsidP="000F1DF9">
      <w:pPr>
        <w:spacing w:after="0" w:line="240" w:lineRule="auto"/>
        <w:rPr>
          <w:rFonts w:cs="Times New Roman"/>
          <w:szCs w:val="24"/>
        </w:rPr>
      </w:pPr>
    </w:p>
    <w:p w:rsidR="00350B5F" w:rsidRPr="00FF6471" w:rsidRDefault="00350B5F" w:rsidP="000F1DF9">
      <w:pPr>
        <w:spacing w:after="0" w:line="240" w:lineRule="auto"/>
        <w:rPr>
          <w:rFonts w:cs="Times New Roman"/>
          <w:szCs w:val="24"/>
        </w:rPr>
      </w:pPr>
    </w:p>
    <w:p w:rsidR="00350B5F" w:rsidRPr="00FF6471" w:rsidRDefault="00350B5F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7DCD39D52BF94EFCB829A7A9AD390C07"/>
        </w:placeholder>
      </w:sdtPr>
      <w:sdtContent>
        <w:p w:rsidR="00350B5F" w:rsidRDefault="00350B5F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/>
          <w:bCs/>
        </w:rPr>
        <w:alias w:val="Background and Purpose"/>
        <w:tag w:val="BackgroundandPurposeContentControl"/>
        <w:id w:val="-1903514545"/>
        <w:lock w:val="sdtContentLocked"/>
        <w:placeholder>
          <w:docPart w:val="8AC4B0721E264172B1B6D72F2ACCE0C8"/>
        </w:placeholder>
      </w:sdtPr>
      <w:sdtEndPr/>
      <w:sdtContent>
        <w:p w:rsidR="00350B5F" w:rsidRDefault="00350B5F" w:rsidP="00350B5F">
          <w:pPr>
            <w:pStyle w:val="NormalWeb"/>
            <w:spacing w:before="0" w:beforeAutospacing="0" w:after="0" w:afterAutospacing="0"/>
            <w:jc w:val="both"/>
            <w:divId w:val="1120878821"/>
            <w:rPr>
              <w:rFonts w:eastAsia="Times New Roman"/>
              <w:bCs/>
            </w:rPr>
          </w:pPr>
        </w:p>
        <w:p w:rsidR="00350B5F" w:rsidRPr="00350B5F" w:rsidRDefault="00350B5F" w:rsidP="00350B5F">
          <w:pPr>
            <w:pStyle w:val="NormalWeb"/>
            <w:spacing w:before="0" w:beforeAutospacing="0" w:after="0" w:afterAutospacing="0"/>
            <w:jc w:val="both"/>
            <w:divId w:val="1120878821"/>
          </w:pPr>
          <w:r w:rsidRPr="00350B5F">
            <w:t>Relating to the exchange of certain information between the Department of Family and Protective Services and the Texas Juvenile Justice Department.</w:t>
          </w:r>
        </w:p>
        <w:p w:rsidR="00350B5F" w:rsidRPr="00350B5F" w:rsidRDefault="00350B5F" w:rsidP="000F1DF9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bookmarkStart w:id="0" w:name="AmendsCurrentLaw" w:displacedByCustomXml="prev"/>
    <w:bookmarkEnd w:id="0" w:displacedByCustomXml="prev"/>
    <w:bookmarkStart w:id="1" w:name="EnrolledProposed" w:displacedByCustomXml="prev"/>
    <w:bookmarkEnd w:id="1" w:displacedByCustomXml="prev"/>
    <w:p w:rsidR="00350B5F" w:rsidRPr="005C2A78" w:rsidRDefault="00350B5F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87F2F8433C174C4799F5016F3982E954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350B5F" w:rsidRPr="006529C4" w:rsidRDefault="00350B5F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50B5F" w:rsidRPr="006529C4" w:rsidRDefault="00350B5F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350B5F" w:rsidRPr="006529C4" w:rsidRDefault="00350B5F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50B5F" w:rsidRPr="005C2A78" w:rsidRDefault="00350B5F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A121A59618FE470199E1F97C0EDE2BB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350B5F" w:rsidRPr="005C2A78" w:rsidRDefault="00350B5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50B5F" w:rsidRDefault="00350B5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58.0052, Family Code, by adding Subsection (b-1), as follows:</w:t>
      </w:r>
    </w:p>
    <w:p w:rsidR="00350B5F" w:rsidRDefault="00350B5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50B5F" w:rsidRPr="00807F4E" w:rsidRDefault="00350B5F" w:rsidP="00807F4E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(b-1) Requires the </w:t>
      </w:r>
      <w:r w:rsidRPr="00807F4E">
        <w:t>Department of Family and Protective Services and the Texas Juvenile Justice Department</w:t>
      </w:r>
      <w:r>
        <w:rPr>
          <w:rFonts w:eastAsia="Times New Roman" w:cs="Times New Roman"/>
          <w:szCs w:val="24"/>
        </w:rPr>
        <w:t xml:space="preserve">, in </w:t>
      </w:r>
      <w:r w:rsidRPr="00807F4E">
        <w:t>addition to the information provided under Subsection (b)</w:t>
      </w:r>
      <w:r>
        <w:t xml:space="preserve"> (relating to requiring a juvenile service provider to disclose a multi-system youth's certain personal health information)</w:t>
      </w:r>
      <w:r w:rsidRPr="00807F4E">
        <w:t xml:space="preserve">, </w:t>
      </w:r>
      <w:r>
        <w:t>to</w:t>
      </w:r>
      <w:r w:rsidRPr="00807F4E">
        <w:t xml:space="preserve"> share with each other, on request, any other information relating to a multi-system youth necessary </w:t>
      </w:r>
      <w:r>
        <w:t>to identify and coordinate the provision of services to the youth, enhance rehabilitation of the youth, and improve and maintain community safety.</w:t>
      </w:r>
    </w:p>
    <w:p w:rsidR="00350B5F" w:rsidRPr="005C2A78" w:rsidRDefault="00350B5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350B5F" w:rsidRPr="005C2A78" w:rsidRDefault="00350B5F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September 1, 2017.</w:t>
      </w:r>
    </w:p>
    <w:p w:rsidR="00350B5F" w:rsidRPr="006529C4" w:rsidRDefault="00350B5F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350B5F" w:rsidRPr="006529C4" w:rsidRDefault="00350B5F" w:rsidP="00774EC7">
      <w:pPr>
        <w:spacing w:after="0" w:line="240" w:lineRule="auto"/>
        <w:jc w:val="both"/>
      </w:pPr>
    </w:p>
    <w:sectPr w:rsidR="00350B5F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D7" w:rsidRDefault="00AF12D7" w:rsidP="000F1DF9">
      <w:pPr>
        <w:spacing w:after="0" w:line="240" w:lineRule="auto"/>
      </w:pPr>
      <w:r>
        <w:separator/>
      </w:r>
    </w:p>
  </w:endnote>
  <w:endnote w:type="continuationSeparator" w:id="0">
    <w:p w:rsidR="00AF12D7" w:rsidRDefault="00AF12D7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F12D7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350B5F">
                <w:rPr>
                  <w:sz w:val="20"/>
                  <w:szCs w:val="20"/>
                </w:rPr>
                <w:t>KMS, AMA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350B5F">
                <w:rPr>
                  <w:sz w:val="20"/>
                  <w:szCs w:val="20"/>
                </w:rPr>
                <w:t>H.B. 1521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350B5F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F12D7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350B5F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350B5F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D7" w:rsidRDefault="00AF12D7" w:rsidP="000F1DF9">
      <w:pPr>
        <w:spacing w:after="0" w:line="240" w:lineRule="auto"/>
      </w:pPr>
      <w:r>
        <w:separator/>
      </w:r>
    </w:p>
  </w:footnote>
  <w:footnote w:type="continuationSeparator" w:id="0">
    <w:p w:rsidR="00AF12D7" w:rsidRDefault="00AF12D7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50B5F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AF12D7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B5F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B5F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9B60D2" w:rsidP="009B60D2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19B9A66B4DE4BF3A257959E232A7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BE847-D85A-4325-AE28-1FE97CB87786}"/>
      </w:docPartPr>
      <w:docPartBody>
        <w:p w:rsidR="00000000" w:rsidRDefault="00225715"/>
      </w:docPartBody>
    </w:docPart>
    <w:docPart>
      <w:docPartPr>
        <w:name w:val="1E7B7F850C4447308AF6C4B7F0F0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85BF-F003-4FB0-936B-1E743A676D73}"/>
      </w:docPartPr>
      <w:docPartBody>
        <w:p w:rsidR="00000000" w:rsidRDefault="00225715"/>
      </w:docPartBody>
    </w:docPart>
    <w:docPart>
      <w:docPartPr>
        <w:name w:val="732691E0E642412C8396DC715C7DD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2033B-E30A-4C4E-BCC0-212812B5F56F}"/>
      </w:docPartPr>
      <w:docPartBody>
        <w:p w:rsidR="00000000" w:rsidRDefault="00225715"/>
      </w:docPartBody>
    </w:docPart>
    <w:docPart>
      <w:docPartPr>
        <w:name w:val="91657EE3B3434806B968A77C003EA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BFC96-56C6-4621-AC91-0CCAFEADA6FD}"/>
      </w:docPartPr>
      <w:docPartBody>
        <w:p w:rsidR="00000000" w:rsidRDefault="00225715"/>
      </w:docPartBody>
    </w:docPart>
    <w:docPart>
      <w:docPartPr>
        <w:name w:val="45A859D294734C05B2430A1A94B9E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6026-1741-466B-9BC0-841DB2D1DA5C}"/>
      </w:docPartPr>
      <w:docPartBody>
        <w:p w:rsidR="00000000" w:rsidRDefault="00225715"/>
      </w:docPartBody>
    </w:docPart>
    <w:docPart>
      <w:docPartPr>
        <w:name w:val="D7E5AB34DAAA41F596286518D3D0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C9D2-F3FA-4866-AE0D-605412C8DC6D}"/>
      </w:docPartPr>
      <w:docPartBody>
        <w:p w:rsidR="00000000" w:rsidRDefault="00225715"/>
      </w:docPartBody>
    </w:docPart>
    <w:docPart>
      <w:docPartPr>
        <w:name w:val="3EE617547C0946C98F4944F6F0F8E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B84E-A693-44BC-8D8E-1C850ACD2041}"/>
      </w:docPartPr>
      <w:docPartBody>
        <w:p w:rsidR="00000000" w:rsidRDefault="00225715"/>
      </w:docPartBody>
    </w:docPart>
    <w:docPart>
      <w:docPartPr>
        <w:name w:val="F80738B3BBA646BA9C19B3C8BC6FC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1C864-83F5-4C03-BB28-12915443BD3D}"/>
      </w:docPartPr>
      <w:docPartBody>
        <w:p w:rsidR="00000000" w:rsidRDefault="00225715"/>
      </w:docPartBody>
    </w:docPart>
    <w:docPart>
      <w:docPartPr>
        <w:name w:val="E49CD8CCE19E489497A78181C8020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4D5E-0D22-49F0-9EA3-64D79C18D774}"/>
      </w:docPartPr>
      <w:docPartBody>
        <w:p w:rsidR="00000000" w:rsidRDefault="009B60D2" w:rsidP="009B60D2">
          <w:pPr>
            <w:pStyle w:val="E49CD8CCE19E489497A78181C80204EC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BFB337890478448EB613C026FF71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1AB4-C555-455D-B2A3-0ED06EAB5EAD}"/>
      </w:docPartPr>
      <w:docPartBody>
        <w:p w:rsidR="00000000" w:rsidRDefault="00225715"/>
      </w:docPartBody>
    </w:docPart>
    <w:docPart>
      <w:docPartPr>
        <w:name w:val="7DCD39D52BF94EFCB829A7A9AD390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A703-A9F1-406D-B215-9A6B1E085793}"/>
      </w:docPartPr>
      <w:docPartBody>
        <w:p w:rsidR="00000000" w:rsidRDefault="00225715"/>
      </w:docPartBody>
    </w:docPart>
    <w:docPart>
      <w:docPartPr>
        <w:name w:val="8AC4B0721E264172B1B6D72F2ACC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BD01B-D58E-47DB-9B0C-483A7B3C029B}"/>
      </w:docPartPr>
      <w:docPartBody>
        <w:p w:rsidR="00000000" w:rsidRDefault="009B60D2" w:rsidP="009B60D2">
          <w:pPr>
            <w:pStyle w:val="8AC4B0721E264172B1B6D72F2ACCE0C8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87F2F8433C174C4799F5016F3982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E18C-CB4C-4718-8070-3CDD2CF3C9AD}"/>
      </w:docPartPr>
      <w:docPartBody>
        <w:p w:rsidR="00000000" w:rsidRDefault="00225715"/>
      </w:docPartBody>
    </w:docPart>
    <w:docPart>
      <w:docPartPr>
        <w:name w:val="A121A59618FE470199E1F97C0EDE2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1F979-8041-47D2-9D34-262CC016C1DE}"/>
      </w:docPartPr>
      <w:docPartBody>
        <w:p w:rsidR="00000000" w:rsidRDefault="002257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25715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9B60D2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0D2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9B60D2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9B60D2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9B60D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E49CD8CCE19E489497A78181C80204EC">
    <w:name w:val="E49CD8CCE19E489497A78181C80204EC"/>
    <w:rsid w:val="009B60D2"/>
  </w:style>
  <w:style w:type="paragraph" w:customStyle="1" w:styleId="8AC4B0721E264172B1B6D72F2ACCE0C8">
    <w:name w:val="8AC4B0721E264172B1B6D72F2ACCE0C8"/>
    <w:rsid w:val="009B60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0D2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9B60D2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9B60D2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9B60D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E49CD8CCE19E489497A78181C80204EC">
    <w:name w:val="E49CD8CCE19E489497A78181C80204EC"/>
    <w:rsid w:val="009B60D2"/>
  </w:style>
  <w:style w:type="paragraph" w:customStyle="1" w:styleId="8AC4B0721E264172B1B6D72F2ACCE0C8">
    <w:name w:val="8AC4B0721E264172B1B6D72F2ACCE0C8"/>
    <w:rsid w:val="009B6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AD8118A3-15E2-492C-A073-C4373B8C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5664</TotalTime>
  <Pages>1</Pages>
  <Words>178</Words>
  <Characters>1020</Characters>
  <Application>Microsoft Office Word</Application>
  <DocSecurity>0</DocSecurity>
  <Lines>8</Lines>
  <Paragraphs>2</Paragraphs>
  <ScaleCrop>false</ScaleCrop>
  <Company>Texas Legislative Council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Heath Armstrong</cp:lastModifiedBy>
  <cp:revision>153</cp:revision>
  <dcterms:created xsi:type="dcterms:W3CDTF">2015-05-29T14:24:00Z</dcterms:created>
  <dcterms:modified xsi:type="dcterms:W3CDTF">2017-05-18T18:37:00Z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