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4B0F38" w:rsidTr="00345119">
        <w:tc>
          <w:tcPr>
            <w:tcW w:w="9576" w:type="dxa"/>
            <w:noWrap/>
          </w:tcPr>
          <w:p w:rsidR="008423E4" w:rsidRPr="0022177D" w:rsidRDefault="00A93927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A93927" w:rsidP="008423E4">
      <w:pPr>
        <w:jc w:val="center"/>
      </w:pPr>
    </w:p>
    <w:p w:rsidR="008423E4" w:rsidRPr="00B31F0E" w:rsidRDefault="00A93927" w:rsidP="008423E4"/>
    <w:p w:rsidR="008423E4" w:rsidRPr="00742794" w:rsidRDefault="00A93927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4B0F38" w:rsidTr="00345119">
        <w:tc>
          <w:tcPr>
            <w:tcW w:w="9576" w:type="dxa"/>
          </w:tcPr>
          <w:p w:rsidR="008423E4" w:rsidRPr="00861995" w:rsidRDefault="00A93927" w:rsidP="00897BFF">
            <w:pPr>
              <w:jc w:val="right"/>
            </w:pPr>
            <w:r>
              <w:t>S.B. 726</w:t>
            </w:r>
          </w:p>
        </w:tc>
      </w:tr>
      <w:tr w:rsidR="004B0F38" w:rsidTr="00345119">
        <w:tc>
          <w:tcPr>
            <w:tcW w:w="9576" w:type="dxa"/>
          </w:tcPr>
          <w:p w:rsidR="008423E4" w:rsidRPr="00861995" w:rsidRDefault="00A93927" w:rsidP="00897BFF">
            <w:pPr>
              <w:jc w:val="right"/>
            </w:pPr>
            <w:r>
              <w:t xml:space="preserve">By: </w:t>
            </w:r>
            <w:r>
              <w:t>Seliger</w:t>
            </w:r>
          </w:p>
        </w:tc>
      </w:tr>
      <w:tr w:rsidR="004B0F38" w:rsidTr="00345119">
        <w:tc>
          <w:tcPr>
            <w:tcW w:w="9576" w:type="dxa"/>
          </w:tcPr>
          <w:p w:rsidR="008423E4" w:rsidRPr="00861995" w:rsidRDefault="00A93927" w:rsidP="00897BFF">
            <w:pPr>
              <w:jc w:val="right"/>
            </w:pPr>
            <w:r>
              <w:t>Natural Resources</w:t>
            </w:r>
          </w:p>
        </w:tc>
      </w:tr>
      <w:tr w:rsidR="004B0F38" w:rsidTr="00345119">
        <w:tc>
          <w:tcPr>
            <w:tcW w:w="9576" w:type="dxa"/>
          </w:tcPr>
          <w:p w:rsidR="008423E4" w:rsidRDefault="00A93927" w:rsidP="00897BFF">
            <w:pPr>
              <w:jc w:val="right"/>
            </w:pPr>
            <w:r>
              <w:t>Committee Report (Unamended)</w:t>
            </w:r>
          </w:p>
        </w:tc>
      </w:tr>
    </w:tbl>
    <w:p w:rsidR="008423E4" w:rsidRDefault="00A93927" w:rsidP="008423E4">
      <w:pPr>
        <w:tabs>
          <w:tab w:val="right" w:pos="9360"/>
        </w:tabs>
      </w:pPr>
    </w:p>
    <w:p w:rsidR="008423E4" w:rsidRDefault="00A93927" w:rsidP="008423E4"/>
    <w:p w:rsidR="008423E4" w:rsidRDefault="00A93927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4B0F38" w:rsidTr="00345119">
        <w:tc>
          <w:tcPr>
            <w:tcW w:w="9576" w:type="dxa"/>
          </w:tcPr>
          <w:p w:rsidR="008423E4" w:rsidRPr="00A8133F" w:rsidRDefault="00A93927" w:rsidP="00D34B2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A93927" w:rsidP="00D34B2C"/>
          <w:p w:rsidR="008423E4" w:rsidRDefault="00A93927" w:rsidP="00D34B2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assert that changing the </w:t>
            </w:r>
            <w:r>
              <w:t xml:space="preserve">required election </w:t>
            </w:r>
            <w:r>
              <w:t xml:space="preserve">date </w:t>
            </w:r>
            <w:r>
              <w:t>for</w:t>
            </w:r>
            <w:r>
              <w:t xml:space="preserve"> the</w:t>
            </w:r>
            <w:r>
              <w:t xml:space="preserve"> election of the</w:t>
            </w:r>
            <w:r>
              <w:t xml:space="preserve"> directors</w:t>
            </w:r>
            <w:r>
              <w:t xml:space="preserve"> of </w:t>
            </w:r>
            <w:r>
              <w:t>t</w:t>
            </w:r>
            <w:r>
              <w:t xml:space="preserve">he Panhandle Groundwater Conservation District would likely </w:t>
            </w:r>
            <w:r>
              <w:t xml:space="preserve">result in </w:t>
            </w:r>
            <w:r>
              <w:t>increase</w:t>
            </w:r>
            <w:r>
              <w:t>d</w:t>
            </w:r>
            <w:r>
              <w:t xml:space="preserve"> participation in </w:t>
            </w:r>
            <w:r>
              <w:t xml:space="preserve">such an </w:t>
            </w:r>
            <w:r>
              <w:t>election.</w:t>
            </w:r>
            <w:r>
              <w:t xml:space="preserve"> </w:t>
            </w:r>
            <w:r>
              <w:t>S.B. 726</w:t>
            </w:r>
            <w:r>
              <w:t xml:space="preserve"> seeks to address this issue by changing </w:t>
            </w:r>
            <w:r>
              <w:t xml:space="preserve">such </w:t>
            </w:r>
            <w:r>
              <w:t>date.</w:t>
            </w:r>
          </w:p>
          <w:p w:rsidR="008423E4" w:rsidRPr="00E26B13" w:rsidRDefault="00A93927" w:rsidP="00D34B2C">
            <w:pPr>
              <w:rPr>
                <w:b/>
              </w:rPr>
            </w:pPr>
          </w:p>
        </w:tc>
      </w:tr>
      <w:tr w:rsidR="004B0F38" w:rsidTr="00345119">
        <w:tc>
          <w:tcPr>
            <w:tcW w:w="9576" w:type="dxa"/>
          </w:tcPr>
          <w:p w:rsidR="0017725B" w:rsidRDefault="00A93927" w:rsidP="00D34B2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A93927" w:rsidP="00D34B2C">
            <w:pPr>
              <w:rPr>
                <w:b/>
                <w:u w:val="single"/>
              </w:rPr>
            </w:pPr>
          </w:p>
          <w:p w:rsidR="003F0107" w:rsidRPr="003F0107" w:rsidRDefault="00A93927" w:rsidP="00D34B2C">
            <w:pPr>
              <w:jc w:val="both"/>
            </w:pPr>
            <w:r>
              <w:t xml:space="preserve">It is the committee's opinion that this bill does not </w:t>
            </w:r>
            <w:r>
              <w:t>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A93927" w:rsidP="00D34B2C">
            <w:pPr>
              <w:rPr>
                <w:b/>
                <w:u w:val="single"/>
              </w:rPr>
            </w:pPr>
          </w:p>
        </w:tc>
      </w:tr>
      <w:tr w:rsidR="004B0F38" w:rsidTr="00345119">
        <w:tc>
          <w:tcPr>
            <w:tcW w:w="9576" w:type="dxa"/>
          </w:tcPr>
          <w:p w:rsidR="008423E4" w:rsidRPr="00A8133F" w:rsidRDefault="00A93927" w:rsidP="00D34B2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A93927" w:rsidP="00D34B2C"/>
          <w:p w:rsidR="003F0107" w:rsidRDefault="00A93927" w:rsidP="00D34B2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</w:t>
            </w:r>
            <w:r>
              <w:t>committee's opinion that this bill does not expressly grant any additional rulemaking authority to a state officer, department, agency, or institution.</w:t>
            </w:r>
          </w:p>
          <w:p w:rsidR="008423E4" w:rsidRPr="00E21FDC" w:rsidRDefault="00A93927" w:rsidP="00D34B2C">
            <w:pPr>
              <w:rPr>
                <w:b/>
              </w:rPr>
            </w:pPr>
          </w:p>
        </w:tc>
      </w:tr>
      <w:tr w:rsidR="004B0F38" w:rsidTr="00345119">
        <w:tc>
          <w:tcPr>
            <w:tcW w:w="9576" w:type="dxa"/>
          </w:tcPr>
          <w:p w:rsidR="008423E4" w:rsidRPr="00A8133F" w:rsidRDefault="00A93927" w:rsidP="00D34B2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A93927" w:rsidP="00D34B2C"/>
          <w:p w:rsidR="00A31EB1" w:rsidRDefault="00A93927" w:rsidP="00D34B2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726 amends</w:t>
            </w:r>
            <w:r>
              <w:t xml:space="preserve"> </w:t>
            </w:r>
            <w:r w:rsidRPr="00C042B9">
              <w:t>Chapter 19, Acts of the 55th Legislature, Regular Session, 1957,</w:t>
            </w:r>
            <w:r>
              <w:t xml:space="preserve"> to change the date of </w:t>
            </w:r>
            <w:r w:rsidRPr="00C042B9">
              <w:t xml:space="preserve">the </w:t>
            </w:r>
            <w:r>
              <w:t xml:space="preserve">directors' election </w:t>
            </w:r>
            <w:r>
              <w:t>for</w:t>
            </w:r>
            <w:r>
              <w:t xml:space="preserve"> the </w:t>
            </w:r>
            <w:r w:rsidRPr="00C042B9">
              <w:t>Panhandle Groundwater Conservation District</w:t>
            </w:r>
            <w:r>
              <w:t xml:space="preserve"> </w:t>
            </w:r>
            <w:r>
              <w:t xml:space="preserve">from the </w:t>
            </w:r>
            <w:r>
              <w:t xml:space="preserve">third </w:t>
            </w:r>
            <w:r>
              <w:t xml:space="preserve">Saturday in </w:t>
            </w:r>
            <w:r>
              <w:t>January</w:t>
            </w:r>
            <w:r>
              <w:t xml:space="preserve"> in each </w:t>
            </w:r>
            <w:r w:rsidRPr="0028560D">
              <w:t>even-numbered</w:t>
            </w:r>
            <w:r>
              <w:t xml:space="preserve"> </w:t>
            </w:r>
            <w:r>
              <w:t xml:space="preserve">year to the uniform election date in May </w:t>
            </w:r>
            <w:r>
              <w:t>in</w:t>
            </w:r>
            <w:r>
              <w:t xml:space="preserve"> each </w:t>
            </w:r>
            <w:r w:rsidRPr="0028560D">
              <w:t>odd-numbered</w:t>
            </w:r>
            <w:r>
              <w:t xml:space="preserve"> year.</w:t>
            </w:r>
            <w:r>
              <w:t xml:space="preserve"> The </w:t>
            </w:r>
            <w:r>
              <w:t xml:space="preserve">bill </w:t>
            </w:r>
            <w:r>
              <w:t xml:space="preserve">removes </w:t>
            </w:r>
            <w:r>
              <w:t>the specificati</w:t>
            </w:r>
            <w:r>
              <w:t xml:space="preserve">on that the directors' election </w:t>
            </w:r>
            <w:r>
              <w:t>is</w:t>
            </w:r>
            <w:r>
              <w:t xml:space="preserve"> held as provided by Water Code provisions relating to water control and improvement districts</w:t>
            </w:r>
            <w:r>
              <w:t xml:space="preserve"> in addition to the Election Code</w:t>
            </w:r>
            <w:r>
              <w:t>.</w:t>
            </w:r>
          </w:p>
          <w:p w:rsidR="008423E4" w:rsidRPr="00835628" w:rsidRDefault="00A93927" w:rsidP="00D34B2C">
            <w:pPr>
              <w:rPr>
                <w:b/>
              </w:rPr>
            </w:pPr>
          </w:p>
        </w:tc>
      </w:tr>
      <w:tr w:rsidR="004B0F38" w:rsidTr="00345119">
        <w:tc>
          <w:tcPr>
            <w:tcW w:w="9576" w:type="dxa"/>
          </w:tcPr>
          <w:p w:rsidR="008423E4" w:rsidRPr="00A8133F" w:rsidRDefault="00A93927" w:rsidP="00D34B2C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A93927" w:rsidP="00D34B2C"/>
          <w:p w:rsidR="008423E4" w:rsidRPr="003624F2" w:rsidRDefault="00A93927" w:rsidP="00D34B2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A93927" w:rsidP="00D34B2C">
            <w:pPr>
              <w:rPr>
                <w:b/>
              </w:rPr>
            </w:pPr>
          </w:p>
        </w:tc>
      </w:tr>
    </w:tbl>
    <w:p w:rsidR="008423E4" w:rsidRPr="00BE0E75" w:rsidRDefault="00A93927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A93927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3927">
      <w:r>
        <w:separator/>
      </w:r>
    </w:p>
  </w:endnote>
  <w:endnote w:type="continuationSeparator" w:id="0">
    <w:p w:rsidR="00000000" w:rsidRDefault="00A9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4B0F38" w:rsidTr="009C1E9A">
      <w:trPr>
        <w:cantSplit/>
      </w:trPr>
      <w:tc>
        <w:tcPr>
          <w:tcW w:w="0" w:type="pct"/>
        </w:tcPr>
        <w:p w:rsidR="00137D90" w:rsidRDefault="00A9392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A93927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A93927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A9392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A9392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B0F38" w:rsidTr="009C1E9A">
      <w:trPr>
        <w:cantSplit/>
      </w:trPr>
      <w:tc>
        <w:tcPr>
          <w:tcW w:w="0" w:type="pct"/>
        </w:tcPr>
        <w:p w:rsidR="00EC379B" w:rsidRDefault="00A9392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A93927" w:rsidP="00897BFF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28943</w:t>
          </w:r>
        </w:p>
      </w:tc>
      <w:tc>
        <w:tcPr>
          <w:tcW w:w="2453" w:type="pct"/>
        </w:tcPr>
        <w:p w:rsidR="00EC379B" w:rsidRDefault="00A9392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17.125.965</w:t>
          </w:r>
          <w:r>
            <w:fldChar w:fldCharType="end"/>
          </w:r>
        </w:p>
      </w:tc>
    </w:tr>
    <w:tr w:rsidR="004B0F38" w:rsidTr="009C1E9A">
      <w:trPr>
        <w:cantSplit/>
      </w:trPr>
      <w:tc>
        <w:tcPr>
          <w:tcW w:w="0" w:type="pct"/>
        </w:tcPr>
        <w:p w:rsidR="00EC379B" w:rsidRDefault="00A93927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A93927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A93927" w:rsidP="006D504F">
          <w:pPr>
            <w:pStyle w:val="Footer"/>
            <w:rPr>
              <w:rStyle w:val="PageNumber"/>
            </w:rPr>
          </w:pPr>
        </w:p>
        <w:p w:rsidR="00EC379B" w:rsidRDefault="00A9392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B0F38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A93927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A93927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A93927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3927">
      <w:r>
        <w:separator/>
      </w:r>
    </w:p>
  </w:footnote>
  <w:footnote w:type="continuationSeparator" w:id="0">
    <w:p w:rsidR="00000000" w:rsidRDefault="00A93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38"/>
    <w:rsid w:val="004B0F38"/>
    <w:rsid w:val="00A9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A31E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1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1EB1"/>
  </w:style>
  <w:style w:type="paragraph" w:styleId="CommentSubject">
    <w:name w:val="annotation subject"/>
    <w:basedOn w:val="CommentText"/>
    <w:next w:val="CommentText"/>
    <w:link w:val="CommentSubjectChar"/>
    <w:rsid w:val="00655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5C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A31E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1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1EB1"/>
  </w:style>
  <w:style w:type="paragraph" w:styleId="CommentSubject">
    <w:name w:val="annotation subject"/>
    <w:basedOn w:val="CommentText"/>
    <w:next w:val="CommentText"/>
    <w:link w:val="CommentSubjectChar"/>
    <w:rsid w:val="00655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5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1196</Characters>
  <Application>Microsoft Office Word</Application>
  <DocSecurity>4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HB03225 (Committee Report (Unamended))</vt:lpstr>
    </vt:vector>
  </TitlesOfParts>
  <Company>State of Texas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28943</dc:subject>
  <dc:creator>State of Texas</dc:creator>
  <dc:description>SB 726 by Seliger-(H)Natural Resources</dc:description>
  <cp:lastModifiedBy>Alexander McMillan</cp:lastModifiedBy>
  <cp:revision>2</cp:revision>
  <cp:lastPrinted>2017-05-06T16:27:00Z</cp:lastPrinted>
  <dcterms:created xsi:type="dcterms:W3CDTF">2017-05-16T23:24:00Z</dcterms:created>
  <dcterms:modified xsi:type="dcterms:W3CDTF">2017-05-16T23:24:00Z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17.125.965</vt:lpwstr>
  </property>
</Properties>
</file>