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67" w:rsidRDefault="00721D6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0F8AB7FDF7C44758882932E0177A4A7"/>
          </w:placeholder>
        </w:sdtPr>
        <w:sdtContent>
          <w:r w:rsidRPr="005C2A78">
            <w:rPr>
              <w:rFonts w:cs="Times New Roman"/>
              <w:b/>
              <w:szCs w:val="24"/>
              <w:u w:val="single"/>
            </w:rPr>
            <w:t>BILL ANALYSIS</w:t>
          </w:r>
        </w:sdtContent>
      </w:sdt>
    </w:p>
    <w:p w:rsidR="00721D67" w:rsidRPr="00585C31" w:rsidRDefault="00721D67" w:rsidP="000F1DF9">
      <w:pPr>
        <w:spacing w:after="0" w:line="240" w:lineRule="auto"/>
        <w:rPr>
          <w:rFonts w:cs="Times New Roman"/>
          <w:szCs w:val="24"/>
        </w:rPr>
      </w:pPr>
    </w:p>
    <w:p w:rsidR="00721D67" w:rsidRPr="00585C31" w:rsidRDefault="00721D6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21D67" w:rsidTr="000F1DF9">
        <w:tc>
          <w:tcPr>
            <w:tcW w:w="2718" w:type="dxa"/>
          </w:tcPr>
          <w:p w:rsidR="00721D67" w:rsidRPr="005C2A78" w:rsidRDefault="00721D67" w:rsidP="006D756B">
            <w:pPr>
              <w:rPr>
                <w:rFonts w:cs="Times New Roman"/>
                <w:szCs w:val="24"/>
              </w:rPr>
            </w:pPr>
            <w:sdt>
              <w:sdtPr>
                <w:rPr>
                  <w:rFonts w:cs="Times New Roman"/>
                  <w:szCs w:val="24"/>
                </w:rPr>
                <w:alias w:val="Agency Title"/>
                <w:tag w:val="AgencyTitleContentControl"/>
                <w:id w:val="1920747753"/>
                <w:lock w:val="sdtContentLocked"/>
                <w:placeholder>
                  <w:docPart w:val="357402962B8C418E9BA71DA0C6ED3777"/>
                </w:placeholder>
              </w:sdtPr>
              <w:sdtEndPr>
                <w:rPr>
                  <w:rFonts w:cstheme="minorBidi"/>
                  <w:szCs w:val="22"/>
                </w:rPr>
              </w:sdtEndPr>
              <w:sdtContent>
                <w:r>
                  <w:rPr>
                    <w:rFonts w:cs="Times New Roman"/>
                    <w:szCs w:val="24"/>
                  </w:rPr>
                  <w:t>Senate Research Center</w:t>
                </w:r>
              </w:sdtContent>
            </w:sdt>
          </w:p>
        </w:tc>
        <w:tc>
          <w:tcPr>
            <w:tcW w:w="6858" w:type="dxa"/>
          </w:tcPr>
          <w:p w:rsidR="00721D67" w:rsidRPr="00FF6471" w:rsidRDefault="00721D67" w:rsidP="000F1DF9">
            <w:pPr>
              <w:jc w:val="right"/>
              <w:rPr>
                <w:rFonts w:cs="Times New Roman"/>
                <w:szCs w:val="24"/>
              </w:rPr>
            </w:pPr>
            <w:sdt>
              <w:sdtPr>
                <w:rPr>
                  <w:rFonts w:cs="Times New Roman"/>
                  <w:szCs w:val="24"/>
                </w:rPr>
                <w:alias w:val="Bill Number"/>
                <w:tag w:val="BillNumberOne"/>
                <w:id w:val="-410784069"/>
                <w:lock w:val="sdtContentLocked"/>
                <w:placeholder>
                  <w:docPart w:val="882516DC3C1C488DBB0BB009EFF8F70E"/>
                </w:placeholder>
              </w:sdtPr>
              <w:sdtContent>
                <w:r>
                  <w:rPr>
                    <w:rFonts w:cs="Times New Roman"/>
                    <w:szCs w:val="24"/>
                  </w:rPr>
                  <w:t>S.B. 409</w:t>
                </w:r>
              </w:sdtContent>
            </w:sdt>
          </w:p>
        </w:tc>
      </w:tr>
      <w:tr w:rsidR="00721D67" w:rsidTr="000F1DF9">
        <w:sdt>
          <w:sdtPr>
            <w:rPr>
              <w:rFonts w:cs="Times New Roman"/>
              <w:szCs w:val="24"/>
            </w:rPr>
            <w:alias w:val="TLCNumber"/>
            <w:tag w:val="TLCNumber"/>
            <w:id w:val="-542600604"/>
            <w:lock w:val="sdtLocked"/>
            <w:placeholder>
              <w:docPart w:val="8D8A54B32003437CB671E76F532343AC"/>
            </w:placeholder>
          </w:sdtPr>
          <w:sdtContent>
            <w:tc>
              <w:tcPr>
                <w:tcW w:w="2718" w:type="dxa"/>
              </w:tcPr>
              <w:p w:rsidR="00721D67" w:rsidRPr="000F1DF9" w:rsidRDefault="00721D67" w:rsidP="00C65088">
                <w:pPr>
                  <w:rPr>
                    <w:rFonts w:cs="Times New Roman"/>
                    <w:szCs w:val="24"/>
                  </w:rPr>
                </w:pPr>
                <w:r>
                  <w:rPr>
                    <w:rFonts w:cs="Times New Roman"/>
                    <w:szCs w:val="24"/>
                  </w:rPr>
                  <w:t>85R182 SRS-D</w:t>
                </w:r>
              </w:p>
            </w:tc>
          </w:sdtContent>
        </w:sdt>
        <w:tc>
          <w:tcPr>
            <w:tcW w:w="6858" w:type="dxa"/>
          </w:tcPr>
          <w:p w:rsidR="00721D67" w:rsidRPr="005C2A78" w:rsidRDefault="00721D67" w:rsidP="006D756B">
            <w:pPr>
              <w:jc w:val="right"/>
              <w:rPr>
                <w:rFonts w:cs="Times New Roman"/>
                <w:szCs w:val="24"/>
              </w:rPr>
            </w:pPr>
            <w:sdt>
              <w:sdtPr>
                <w:rPr>
                  <w:rFonts w:cs="Times New Roman"/>
                  <w:szCs w:val="24"/>
                </w:rPr>
                <w:alias w:val="Author Label"/>
                <w:tag w:val="By"/>
                <w:id w:val="72399597"/>
                <w:lock w:val="sdtLocked"/>
                <w:placeholder>
                  <w:docPart w:val="596467438E5A4CCB921F53BF7FA6F58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32B340EFB0E46208B6BD819C64519A2"/>
                </w:placeholder>
              </w:sdtPr>
              <w:sdtContent>
                <w:r>
                  <w:rPr>
                    <w:rFonts w:cs="Times New Roman"/>
                    <w:szCs w:val="24"/>
                  </w:rPr>
                  <w:t>Huffines</w:t>
                </w:r>
              </w:sdtContent>
            </w:sdt>
            <w:sdt>
              <w:sdtPr>
                <w:rPr>
                  <w:rFonts w:cs="Times New Roman"/>
                  <w:szCs w:val="24"/>
                </w:rPr>
                <w:alias w:val="Sponsor"/>
                <w:tag w:val="Sponsor"/>
                <w:id w:val="-2039656131"/>
                <w:lock w:val="sdtContentLocked"/>
                <w:placeholder>
                  <w:docPart w:val="F4C7939026354C65BEB620B673C03464"/>
                </w:placeholder>
                <w:showingPlcHdr/>
              </w:sdtPr>
              <w:sdtContent/>
            </w:sdt>
          </w:p>
        </w:tc>
      </w:tr>
      <w:tr w:rsidR="00721D67" w:rsidTr="000F1DF9">
        <w:tc>
          <w:tcPr>
            <w:tcW w:w="2718" w:type="dxa"/>
          </w:tcPr>
          <w:p w:rsidR="00721D67" w:rsidRPr="00BC7495" w:rsidRDefault="00721D67" w:rsidP="000F1DF9">
            <w:pPr>
              <w:rPr>
                <w:rFonts w:cs="Times New Roman"/>
                <w:szCs w:val="24"/>
              </w:rPr>
            </w:pPr>
          </w:p>
        </w:tc>
        <w:sdt>
          <w:sdtPr>
            <w:rPr>
              <w:rFonts w:cs="Times New Roman"/>
              <w:szCs w:val="24"/>
            </w:rPr>
            <w:alias w:val="Committee"/>
            <w:tag w:val="Committee"/>
            <w:id w:val="1914272295"/>
            <w:lock w:val="sdtContentLocked"/>
            <w:placeholder>
              <w:docPart w:val="6740848D05FC4439983844B7520253C6"/>
            </w:placeholder>
          </w:sdtPr>
          <w:sdtContent>
            <w:tc>
              <w:tcPr>
                <w:tcW w:w="6858" w:type="dxa"/>
              </w:tcPr>
              <w:p w:rsidR="00721D67" w:rsidRPr="00FF6471" w:rsidRDefault="00721D67" w:rsidP="000F1DF9">
                <w:pPr>
                  <w:jc w:val="right"/>
                  <w:rPr>
                    <w:rFonts w:cs="Times New Roman"/>
                    <w:szCs w:val="24"/>
                  </w:rPr>
                </w:pPr>
                <w:r>
                  <w:rPr>
                    <w:rFonts w:cs="Times New Roman"/>
                    <w:szCs w:val="24"/>
                  </w:rPr>
                  <w:t>State Affairs</w:t>
                </w:r>
              </w:p>
            </w:tc>
          </w:sdtContent>
        </w:sdt>
      </w:tr>
      <w:tr w:rsidR="00721D67" w:rsidTr="000F1DF9">
        <w:tc>
          <w:tcPr>
            <w:tcW w:w="2718" w:type="dxa"/>
          </w:tcPr>
          <w:p w:rsidR="00721D67" w:rsidRPr="00BC7495" w:rsidRDefault="00721D67" w:rsidP="000F1DF9">
            <w:pPr>
              <w:rPr>
                <w:rFonts w:cs="Times New Roman"/>
                <w:szCs w:val="24"/>
              </w:rPr>
            </w:pPr>
          </w:p>
        </w:tc>
        <w:sdt>
          <w:sdtPr>
            <w:rPr>
              <w:rFonts w:cs="Times New Roman"/>
              <w:szCs w:val="24"/>
            </w:rPr>
            <w:alias w:val="Date"/>
            <w:tag w:val="DateContentControl"/>
            <w:id w:val="1178081906"/>
            <w:lock w:val="sdtLocked"/>
            <w:placeholder>
              <w:docPart w:val="E40824B889AD43118ED03B8703D15A74"/>
            </w:placeholder>
            <w:date w:fullDate="2017-03-28T00:00:00Z">
              <w:dateFormat w:val="M/d/yyyy"/>
              <w:lid w:val="en-US"/>
              <w:storeMappedDataAs w:val="dateTime"/>
              <w:calendar w:val="gregorian"/>
            </w:date>
          </w:sdtPr>
          <w:sdtContent>
            <w:tc>
              <w:tcPr>
                <w:tcW w:w="6858" w:type="dxa"/>
              </w:tcPr>
              <w:p w:rsidR="00721D67" w:rsidRPr="00FF6471" w:rsidRDefault="00721D67" w:rsidP="0099329B">
                <w:pPr>
                  <w:jc w:val="right"/>
                  <w:rPr>
                    <w:rFonts w:cs="Times New Roman"/>
                    <w:szCs w:val="24"/>
                  </w:rPr>
                </w:pPr>
                <w:r>
                  <w:rPr>
                    <w:rFonts w:cs="Times New Roman"/>
                    <w:szCs w:val="24"/>
                  </w:rPr>
                  <w:t>3/28/2017</w:t>
                </w:r>
              </w:p>
            </w:tc>
          </w:sdtContent>
        </w:sdt>
      </w:tr>
      <w:tr w:rsidR="00721D67" w:rsidTr="000F1DF9">
        <w:tc>
          <w:tcPr>
            <w:tcW w:w="2718" w:type="dxa"/>
          </w:tcPr>
          <w:p w:rsidR="00721D67" w:rsidRPr="00BC7495" w:rsidRDefault="00721D67" w:rsidP="000F1DF9">
            <w:pPr>
              <w:rPr>
                <w:rFonts w:cs="Times New Roman"/>
                <w:szCs w:val="24"/>
              </w:rPr>
            </w:pPr>
          </w:p>
        </w:tc>
        <w:sdt>
          <w:sdtPr>
            <w:rPr>
              <w:rFonts w:cs="Times New Roman"/>
              <w:szCs w:val="24"/>
            </w:rPr>
            <w:alias w:val="BA Version"/>
            <w:tag w:val="BAVersion"/>
            <w:id w:val="-1685590809"/>
            <w:lock w:val="sdtContentLocked"/>
            <w:placeholder>
              <w:docPart w:val="CC4148097BAB46779FD71920118C071E"/>
            </w:placeholder>
          </w:sdtPr>
          <w:sdtContent>
            <w:tc>
              <w:tcPr>
                <w:tcW w:w="6858" w:type="dxa"/>
              </w:tcPr>
              <w:p w:rsidR="00721D67" w:rsidRPr="00FF6471" w:rsidRDefault="00721D67" w:rsidP="000F1DF9">
                <w:pPr>
                  <w:jc w:val="right"/>
                  <w:rPr>
                    <w:rFonts w:cs="Times New Roman"/>
                    <w:szCs w:val="24"/>
                  </w:rPr>
                </w:pPr>
                <w:r>
                  <w:rPr>
                    <w:rFonts w:cs="Times New Roman"/>
                    <w:szCs w:val="24"/>
                  </w:rPr>
                  <w:t>As Filed</w:t>
                </w:r>
              </w:p>
            </w:tc>
          </w:sdtContent>
        </w:sdt>
      </w:tr>
    </w:tbl>
    <w:p w:rsidR="00721D67" w:rsidRPr="00FF6471" w:rsidRDefault="00721D67" w:rsidP="000F1DF9">
      <w:pPr>
        <w:spacing w:after="0" w:line="240" w:lineRule="auto"/>
        <w:rPr>
          <w:rFonts w:cs="Times New Roman"/>
          <w:szCs w:val="24"/>
        </w:rPr>
      </w:pPr>
    </w:p>
    <w:p w:rsidR="00721D67" w:rsidRPr="00FF6471" w:rsidRDefault="00721D67" w:rsidP="000F1DF9">
      <w:pPr>
        <w:spacing w:after="0" w:line="240" w:lineRule="auto"/>
        <w:rPr>
          <w:rFonts w:cs="Times New Roman"/>
          <w:szCs w:val="24"/>
        </w:rPr>
      </w:pPr>
    </w:p>
    <w:p w:rsidR="00721D67" w:rsidRPr="00FF6471" w:rsidRDefault="00721D6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3ADA3BC4AB94C90A435A981E6543DD1"/>
        </w:placeholder>
      </w:sdtPr>
      <w:sdtContent>
        <w:p w:rsidR="00721D67" w:rsidRDefault="00721D6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B991510F81A4C688CB7B9A2A7FE5487"/>
        </w:placeholder>
      </w:sdtPr>
      <w:sdtContent>
        <w:p w:rsidR="00721D67" w:rsidRDefault="00721D67" w:rsidP="00721D67">
          <w:pPr>
            <w:pStyle w:val="NormalWeb"/>
            <w:spacing w:before="0" w:beforeAutospacing="0" w:after="0" w:afterAutospacing="0"/>
            <w:jc w:val="both"/>
            <w:divId w:val="1226407383"/>
            <w:rPr>
              <w:rFonts w:eastAsia="Times New Roman"/>
              <w:bCs/>
            </w:rPr>
          </w:pPr>
        </w:p>
        <w:p w:rsidR="00721D67" w:rsidRDefault="00721D67" w:rsidP="00721D67">
          <w:pPr>
            <w:pStyle w:val="NormalWeb"/>
            <w:spacing w:before="0" w:beforeAutospacing="0" w:after="0" w:afterAutospacing="0"/>
            <w:jc w:val="both"/>
            <w:divId w:val="1226407383"/>
            <w:rPr>
              <w:color w:val="000000"/>
            </w:rPr>
          </w:pPr>
          <w:r w:rsidRPr="0099329B">
            <w:rPr>
              <w:color w:val="000000"/>
            </w:rPr>
            <w:t>The</w:t>
          </w:r>
          <w:r>
            <w:rPr>
              <w:color w:val="000000"/>
            </w:rPr>
            <w:t xml:space="preserve"> primary function of justice of the p</w:t>
          </w:r>
          <w:r w:rsidRPr="0099329B">
            <w:rPr>
              <w:color w:val="000000"/>
            </w:rPr>
            <w:t>eace</w:t>
          </w:r>
          <w:r>
            <w:rPr>
              <w:color w:val="000000"/>
            </w:rPr>
            <w:t xml:space="preserve"> (JP)</w:t>
          </w:r>
          <w:r w:rsidRPr="0099329B">
            <w:rPr>
              <w:color w:val="000000"/>
            </w:rPr>
            <w:t xml:space="preserve"> courts is to relieve some of the caseload of higher-level courts. A second important function is to improve cost-effective access to the court system by allowing litigants to file their own lawsuits without having to hire an attorney. Jurisdictional limits are set by the legislature, so for these courts to perform their two core functions, it is necessary for the </w:t>
          </w:r>
          <w:r>
            <w:rPr>
              <w:color w:val="000000"/>
            </w:rPr>
            <w:t>l</w:t>
          </w:r>
          <w:r w:rsidRPr="0099329B">
            <w:rPr>
              <w:color w:val="000000"/>
            </w:rPr>
            <w:t>egislature to revisit and raise the jurisdictional limit to account for the rising cost of living.</w:t>
          </w:r>
        </w:p>
        <w:p w:rsidR="00721D67" w:rsidRPr="0099329B" w:rsidRDefault="00721D67" w:rsidP="00721D67">
          <w:pPr>
            <w:pStyle w:val="NormalWeb"/>
            <w:spacing w:before="0" w:beforeAutospacing="0" w:after="0" w:afterAutospacing="0"/>
            <w:jc w:val="both"/>
            <w:divId w:val="1226407383"/>
            <w:rPr>
              <w:color w:val="000000"/>
            </w:rPr>
          </w:pPr>
        </w:p>
        <w:p w:rsidR="00721D67" w:rsidRDefault="00721D67" w:rsidP="00721D67">
          <w:pPr>
            <w:pStyle w:val="NormalWeb"/>
            <w:spacing w:before="0" w:beforeAutospacing="0" w:after="0" w:afterAutospacing="0"/>
            <w:jc w:val="both"/>
            <w:divId w:val="1226407383"/>
            <w:rPr>
              <w:color w:val="000000"/>
            </w:rPr>
          </w:pPr>
          <w:r w:rsidRPr="0099329B">
            <w:rPr>
              <w:color w:val="000000"/>
            </w:rPr>
            <w:t xml:space="preserve">Supported by the Justices of the Peace &amp; Constables Association, the 80th Texas Legislature doubled the jurisdictional limit for </w:t>
          </w:r>
          <w:r>
            <w:rPr>
              <w:color w:val="000000"/>
            </w:rPr>
            <w:t>JP</w:t>
          </w:r>
          <w:r w:rsidRPr="0099329B">
            <w:rPr>
              <w:color w:val="000000"/>
            </w:rPr>
            <w:t xml:space="preserve"> courts from $5,000 to $10,000. Since that time, with few exceptions, the total amount of a judgment that can be taken against a defendant in a </w:t>
          </w:r>
          <w:r>
            <w:rPr>
              <w:color w:val="000000"/>
            </w:rPr>
            <w:t>JP</w:t>
          </w:r>
          <w:r w:rsidRPr="0099329B">
            <w:rPr>
              <w:color w:val="000000"/>
            </w:rPr>
            <w:t xml:space="preserve"> court is $10,000.</w:t>
          </w:r>
        </w:p>
        <w:p w:rsidR="00721D67" w:rsidRPr="0099329B" w:rsidRDefault="00721D67" w:rsidP="00721D67">
          <w:pPr>
            <w:pStyle w:val="NormalWeb"/>
            <w:spacing w:before="0" w:beforeAutospacing="0" w:after="0" w:afterAutospacing="0"/>
            <w:jc w:val="both"/>
            <w:divId w:val="1226407383"/>
            <w:rPr>
              <w:color w:val="000000"/>
            </w:rPr>
          </w:pPr>
        </w:p>
        <w:p w:rsidR="00721D67" w:rsidRPr="0099329B" w:rsidRDefault="00721D67" w:rsidP="00721D67">
          <w:pPr>
            <w:pStyle w:val="NormalWeb"/>
            <w:spacing w:before="0" w:beforeAutospacing="0" w:after="0" w:afterAutospacing="0"/>
            <w:jc w:val="both"/>
            <w:divId w:val="1226407383"/>
            <w:rPr>
              <w:color w:val="000000"/>
            </w:rPr>
          </w:pPr>
          <w:r>
            <w:rPr>
              <w:color w:val="000000"/>
            </w:rPr>
            <w:t>S.B.</w:t>
          </w:r>
          <w:r w:rsidRPr="0099329B">
            <w:rPr>
              <w:color w:val="000000"/>
            </w:rPr>
            <w:t xml:space="preserve"> 409 would increase the jurisdictional limit of </w:t>
          </w:r>
          <w:r>
            <w:rPr>
              <w:color w:val="000000"/>
            </w:rPr>
            <w:t>JP</w:t>
          </w:r>
          <w:r w:rsidRPr="0099329B">
            <w:rPr>
              <w:color w:val="000000"/>
            </w:rPr>
            <w:t xml:space="preserve"> courts to $20,000. A higher jurisdictional limit for these courts could help give more Texans easier access to the court system, expedite trials, and decrease the backlog seen in some of the higher</w:t>
          </w:r>
          <w:r>
            <w:rPr>
              <w:color w:val="000000"/>
            </w:rPr>
            <w:t>-</w:t>
          </w:r>
          <w:r w:rsidRPr="0099329B">
            <w:rPr>
              <w:color w:val="000000"/>
            </w:rPr>
            <w:t>level courts across Texas.</w:t>
          </w:r>
        </w:p>
        <w:p w:rsidR="00721D67" w:rsidRPr="00D70925" w:rsidRDefault="00721D67" w:rsidP="00721D67">
          <w:pPr>
            <w:spacing w:after="0" w:line="240" w:lineRule="auto"/>
            <w:jc w:val="both"/>
            <w:rPr>
              <w:rFonts w:eastAsia="Times New Roman" w:cs="Times New Roman"/>
              <w:bCs/>
              <w:szCs w:val="24"/>
            </w:rPr>
          </w:pPr>
        </w:p>
      </w:sdtContent>
    </w:sdt>
    <w:p w:rsidR="00721D67" w:rsidRDefault="00721D6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409 </w:t>
      </w:r>
      <w:bookmarkStart w:id="1" w:name="AmendsCurrentLaw"/>
      <w:bookmarkEnd w:id="1"/>
      <w:r>
        <w:rPr>
          <w:rFonts w:cs="Times New Roman"/>
          <w:szCs w:val="24"/>
        </w:rPr>
        <w:t>amends current law relating to the jurisdiction of county and justice courts in civil matters.</w:t>
      </w:r>
    </w:p>
    <w:p w:rsidR="00721D67" w:rsidRPr="00814CFF" w:rsidRDefault="00721D67" w:rsidP="000F1DF9">
      <w:pPr>
        <w:spacing w:after="0" w:line="240" w:lineRule="auto"/>
        <w:jc w:val="both"/>
        <w:rPr>
          <w:rFonts w:eastAsia="Times New Roman" w:cs="Times New Roman"/>
          <w:szCs w:val="24"/>
        </w:rPr>
      </w:pPr>
    </w:p>
    <w:p w:rsidR="00721D67" w:rsidRPr="005C2A78" w:rsidRDefault="00721D6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02C1080696174B80B819A23FD6C35A89"/>
          </w:placeholder>
        </w:sdtPr>
        <w:sdtContent>
          <w:r>
            <w:rPr>
              <w:rFonts w:eastAsia="Times New Roman" w:cs="Times New Roman"/>
              <w:b/>
              <w:szCs w:val="24"/>
              <w:u w:val="single"/>
            </w:rPr>
            <w:t>RULEMAKING AUTHORITY</w:t>
          </w:r>
        </w:sdtContent>
      </w:sdt>
    </w:p>
    <w:p w:rsidR="00721D67" w:rsidRPr="006529C4" w:rsidRDefault="00721D67" w:rsidP="00774EC7">
      <w:pPr>
        <w:spacing w:after="0" w:line="240" w:lineRule="auto"/>
        <w:jc w:val="both"/>
        <w:rPr>
          <w:rFonts w:cs="Times New Roman"/>
          <w:szCs w:val="24"/>
        </w:rPr>
      </w:pPr>
    </w:p>
    <w:p w:rsidR="00721D67" w:rsidRPr="006529C4" w:rsidRDefault="00721D6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21D67" w:rsidRPr="006529C4" w:rsidRDefault="00721D67" w:rsidP="00774EC7">
      <w:pPr>
        <w:spacing w:after="0" w:line="240" w:lineRule="auto"/>
        <w:jc w:val="both"/>
        <w:rPr>
          <w:rFonts w:cs="Times New Roman"/>
          <w:szCs w:val="24"/>
        </w:rPr>
      </w:pPr>
    </w:p>
    <w:p w:rsidR="00721D67" w:rsidRPr="005C2A78" w:rsidRDefault="00721D6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87B48730F91D4D929C9350338C07F9A5"/>
          </w:placeholder>
        </w:sdtPr>
        <w:sdtContent>
          <w:r>
            <w:rPr>
              <w:rFonts w:eastAsia="Times New Roman" w:cs="Times New Roman"/>
              <w:b/>
              <w:szCs w:val="24"/>
              <w:u w:val="single"/>
            </w:rPr>
            <w:t>SECTION BY SECTION ANALYSIS</w:t>
          </w:r>
        </w:sdtContent>
      </w:sdt>
    </w:p>
    <w:p w:rsidR="00721D67" w:rsidRPr="005C2A78" w:rsidRDefault="00721D67" w:rsidP="000F1DF9">
      <w:pPr>
        <w:spacing w:after="0" w:line="240" w:lineRule="auto"/>
        <w:jc w:val="both"/>
        <w:rPr>
          <w:rFonts w:eastAsia="Times New Roman" w:cs="Times New Roman"/>
          <w:szCs w:val="24"/>
        </w:rPr>
      </w:pPr>
    </w:p>
    <w:p w:rsidR="00721D67" w:rsidRPr="005C2A78" w:rsidRDefault="00721D6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26.042(a), Government Code, to increase the maximum value of a matter in controversy from $10,000 to $20,000 in civil cases where a county court has concurrent jurisdiction with the justice courts. </w:t>
      </w:r>
    </w:p>
    <w:p w:rsidR="00721D67" w:rsidRPr="005C2A78" w:rsidRDefault="00721D67" w:rsidP="000F1DF9">
      <w:pPr>
        <w:spacing w:after="0" w:line="240" w:lineRule="auto"/>
        <w:jc w:val="both"/>
        <w:rPr>
          <w:rFonts w:eastAsia="Times New Roman" w:cs="Times New Roman"/>
          <w:szCs w:val="24"/>
        </w:rPr>
      </w:pPr>
    </w:p>
    <w:p w:rsidR="00721D67" w:rsidRPr="005C2A78" w:rsidRDefault="00721D67"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27.031(a), Government Code, to provide that the justice court has original jurisdiction of civil matters in which exclusive jurisdiction is not in the district or county court and in which the amount in controversy is not more than $20,000, rather than $10,000, exclusive of interest.  </w:t>
      </w:r>
    </w:p>
    <w:p w:rsidR="00721D67" w:rsidRPr="005C2A78" w:rsidRDefault="00721D67" w:rsidP="000F1DF9">
      <w:pPr>
        <w:spacing w:after="0" w:line="240" w:lineRule="auto"/>
        <w:jc w:val="both"/>
        <w:rPr>
          <w:rFonts w:eastAsia="Times New Roman" w:cs="Times New Roman"/>
          <w:szCs w:val="24"/>
        </w:rPr>
      </w:pPr>
    </w:p>
    <w:p w:rsidR="00721D67" w:rsidRDefault="00721D67"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prospective.</w:t>
      </w:r>
    </w:p>
    <w:p w:rsidR="00721D67" w:rsidRDefault="00721D67" w:rsidP="000F1DF9">
      <w:pPr>
        <w:spacing w:after="0" w:line="240" w:lineRule="auto"/>
        <w:jc w:val="both"/>
        <w:rPr>
          <w:rFonts w:eastAsia="Times New Roman" w:cs="Times New Roman"/>
          <w:szCs w:val="24"/>
        </w:rPr>
      </w:pPr>
    </w:p>
    <w:p w:rsidR="00721D67" w:rsidRPr="005C2A78" w:rsidRDefault="00721D67" w:rsidP="000F1DF9">
      <w:pPr>
        <w:spacing w:after="0" w:line="240" w:lineRule="auto"/>
        <w:jc w:val="both"/>
        <w:rPr>
          <w:rFonts w:eastAsia="Times New Roman" w:cs="Times New Roman"/>
          <w:szCs w:val="24"/>
        </w:rPr>
      </w:pPr>
      <w:r>
        <w:rPr>
          <w:rFonts w:eastAsia="Times New Roman" w:cs="Times New Roman"/>
          <w:szCs w:val="24"/>
        </w:rPr>
        <w:t>SECTION 4. Effective date: September 1, 2017.</w:t>
      </w:r>
    </w:p>
    <w:p w:rsidR="00721D67" w:rsidRPr="006529C4" w:rsidRDefault="00721D67" w:rsidP="00774EC7">
      <w:pPr>
        <w:spacing w:after="0" w:line="240" w:lineRule="auto"/>
        <w:jc w:val="both"/>
        <w:rPr>
          <w:rFonts w:cs="Times New Roman"/>
          <w:szCs w:val="24"/>
        </w:rPr>
      </w:pPr>
    </w:p>
    <w:p w:rsidR="00721D67" w:rsidRPr="005C3DBB" w:rsidRDefault="00721D67" w:rsidP="005C3DBB"/>
    <w:p w:rsidR="00986E9F" w:rsidRPr="00721D67" w:rsidRDefault="00986E9F" w:rsidP="00721D67"/>
    <w:sectPr w:rsidR="00986E9F" w:rsidRPr="00721D67"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720" w:rsidRDefault="00794720" w:rsidP="000F1DF9">
      <w:pPr>
        <w:spacing w:after="0" w:line="240" w:lineRule="auto"/>
      </w:pPr>
      <w:r>
        <w:separator/>
      </w:r>
    </w:p>
  </w:endnote>
  <w:endnote w:type="continuationSeparator" w:id="0">
    <w:p w:rsidR="00794720" w:rsidRDefault="0079472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9472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21D67">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21D67">
                <w:rPr>
                  <w:sz w:val="20"/>
                  <w:szCs w:val="20"/>
                </w:rPr>
                <w:t>S.B. 409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21D6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9472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21D6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21D67">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720" w:rsidRDefault="00794720" w:rsidP="000F1DF9">
      <w:pPr>
        <w:spacing w:after="0" w:line="240" w:lineRule="auto"/>
      </w:pPr>
      <w:r>
        <w:separator/>
      </w:r>
    </w:p>
  </w:footnote>
  <w:footnote w:type="continuationSeparator" w:id="0">
    <w:p w:rsidR="00794720" w:rsidRDefault="0079472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21D67"/>
    <w:rsid w:val="00774EC7"/>
    <w:rsid w:val="00794720"/>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21D6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21D6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4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71855" w:rsidP="00F7185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0F8AB7FDF7C44758882932E0177A4A7"/>
        <w:category>
          <w:name w:val="General"/>
          <w:gallery w:val="placeholder"/>
        </w:category>
        <w:types>
          <w:type w:val="bbPlcHdr"/>
        </w:types>
        <w:behaviors>
          <w:behavior w:val="content"/>
        </w:behaviors>
        <w:guid w:val="{28EB81CD-FB61-4322-B5F9-7C291063B3D3}"/>
      </w:docPartPr>
      <w:docPartBody>
        <w:p w:rsidR="00000000" w:rsidRDefault="007E71FE"/>
      </w:docPartBody>
    </w:docPart>
    <w:docPart>
      <w:docPartPr>
        <w:name w:val="357402962B8C418E9BA71DA0C6ED3777"/>
        <w:category>
          <w:name w:val="General"/>
          <w:gallery w:val="placeholder"/>
        </w:category>
        <w:types>
          <w:type w:val="bbPlcHdr"/>
        </w:types>
        <w:behaviors>
          <w:behavior w:val="content"/>
        </w:behaviors>
        <w:guid w:val="{5106CD86-349C-4E2C-B724-D528337B2285}"/>
      </w:docPartPr>
      <w:docPartBody>
        <w:p w:rsidR="00000000" w:rsidRDefault="007E71FE"/>
      </w:docPartBody>
    </w:docPart>
    <w:docPart>
      <w:docPartPr>
        <w:name w:val="882516DC3C1C488DBB0BB009EFF8F70E"/>
        <w:category>
          <w:name w:val="General"/>
          <w:gallery w:val="placeholder"/>
        </w:category>
        <w:types>
          <w:type w:val="bbPlcHdr"/>
        </w:types>
        <w:behaviors>
          <w:behavior w:val="content"/>
        </w:behaviors>
        <w:guid w:val="{6E91C029-71AD-4508-A7DA-70FD820B99EE}"/>
      </w:docPartPr>
      <w:docPartBody>
        <w:p w:rsidR="00000000" w:rsidRDefault="007E71FE"/>
      </w:docPartBody>
    </w:docPart>
    <w:docPart>
      <w:docPartPr>
        <w:name w:val="8D8A54B32003437CB671E76F532343AC"/>
        <w:category>
          <w:name w:val="General"/>
          <w:gallery w:val="placeholder"/>
        </w:category>
        <w:types>
          <w:type w:val="bbPlcHdr"/>
        </w:types>
        <w:behaviors>
          <w:behavior w:val="content"/>
        </w:behaviors>
        <w:guid w:val="{45637A87-8494-42BE-ABF5-5B580A95D3A2}"/>
      </w:docPartPr>
      <w:docPartBody>
        <w:p w:rsidR="00000000" w:rsidRDefault="007E71FE"/>
      </w:docPartBody>
    </w:docPart>
    <w:docPart>
      <w:docPartPr>
        <w:name w:val="596467438E5A4CCB921F53BF7FA6F581"/>
        <w:category>
          <w:name w:val="General"/>
          <w:gallery w:val="placeholder"/>
        </w:category>
        <w:types>
          <w:type w:val="bbPlcHdr"/>
        </w:types>
        <w:behaviors>
          <w:behavior w:val="content"/>
        </w:behaviors>
        <w:guid w:val="{620A2BF2-B664-4114-96E6-C258DF332479}"/>
      </w:docPartPr>
      <w:docPartBody>
        <w:p w:rsidR="00000000" w:rsidRDefault="007E71FE"/>
      </w:docPartBody>
    </w:docPart>
    <w:docPart>
      <w:docPartPr>
        <w:name w:val="732B340EFB0E46208B6BD819C64519A2"/>
        <w:category>
          <w:name w:val="General"/>
          <w:gallery w:val="placeholder"/>
        </w:category>
        <w:types>
          <w:type w:val="bbPlcHdr"/>
        </w:types>
        <w:behaviors>
          <w:behavior w:val="content"/>
        </w:behaviors>
        <w:guid w:val="{5A82267B-0F30-43D2-A7AB-F5BCD5356268}"/>
      </w:docPartPr>
      <w:docPartBody>
        <w:p w:rsidR="00000000" w:rsidRDefault="007E71FE"/>
      </w:docPartBody>
    </w:docPart>
    <w:docPart>
      <w:docPartPr>
        <w:name w:val="F4C7939026354C65BEB620B673C03464"/>
        <w:category>
          <w:name w:val="General"/>
          <w:gallery w:val="placeholder"/>
        </w:category>
        <w:types>
          <w:type w:val="bbPlcHdr"/>
        </w:types>
        <w:behaviors>
          <w:behavior w:val="content"/>
        </w:behaviors>
        <w:guid w:val="{5B1632DD-98D2-4321-85D6-BAD1CD844C0B}"/>
      </w:docPartPr>
      <w:docPartBody>
        <w:p w:rsidR="00000000" w:rsidRDefault="007E71FE"/>
      </w:docPartBody>
    </w:docPart>
    <w:docPart>
      <w:docPartPr>
        <w:name w:val="6740848D05FC4439983844B7520253C6"/>
        <w:category>
          <w:name w:val="General"/>
          <w:gallery w:val="placeholder"/>
        </w:category>
        <w:types>
          <w:type w:val="bbPlcHdr"/>
        </w:types>
        <w:behaviors>
          <w:behavior w:val="content"/>
        </w:behaviors>
        <w:guid w:val="{E0169AE2-A96A-4B6D-BA43-3465C8131E79}"/>
      </w:docPartPr>
      <w:docPartBody>
        <w:p w:rsidR="00000000" w:rsidRDefault="007E71FE"/>
      </w:docPartBody>
    </w:docPart>
    <w:docPart>
      <w:docPartPr>
        <w:name w:val="E40824B889AD43118ED03B8703D15A74"/>
        <w:category>
          <w:name w:val="General"/>
          <w:gallery w:val="placeholder"/>
        </w:category>
        <w:types>
          <w:type w:val="bbPlcHdr"/>
        </w:types>
        <w:behaviors>
          <w:behavior w:val="content"/>
        </w:behaviors>
        <w:guid w:val="{9713DF11-F20A-422A-BBF9-AFCFC0227637}"/>
      </w:docPartPr>
      <w:docPartBody>
        <w:p w:rsidR="00000000" w:rsidRDefault="00F71855" w:rsidP="00F71855">
          <w:pPr>
            <w:pStyle w:val="E40824B889AD43118ED03B8703D15A74"/>
          </w:pPr>
          <w:r w:rsidRPr="00A30DD1">
            <w:rPr>
              <w:rStyle w:val="PlaceholderText"/>
            </w:rPr>
            <w:t>Click here to enter a date.</w:t>
          </w:r>
        </w:p>
      </w:docPartBody>
    </w:docPart>
    <w:docPart>
      <w:docPartPr>
        <w:name w:val="CC4148097BAB46779FD71920118C071E"/>
        <w:category>
          <w:name w:val="General"/>
          <w:gallery w:val="placeholder"/>
        </w:category>
        <w:types>
          <w:type w:val="bbPlcHdr"/>
        </w:types>
        <w:behaviors>
          <w:behavior w:val="content"/>
        </w:behaviors>
        <w:guid w:val="{CA11E57A-5796-44F3-A1D6-63E2AE5CA3DF}"/>
      </w:docPartPr>
      <w:docPartBody>
        <w:p w:rsidR="00000000" w:rsidRDefault="007E71FE"/>
      </w:docPartBody>
    </w:docPart>
    <w:docPart>
      <w:docPartPr>
        <w:name w:val="F3ADA3BC4AB94C90A435A981E6543DD1"/>
        <w:category>
          <w:name w:val="General"/>
          <w:gallery w:val="placeholder"/>
        </w:category>
        <w:types>
          <w:type w:val="bbPlcHdr"/>
        </w:types>
        <w:behaviors>
          <w:behavior w:val="content"/>
        </w:behaviors>
        <w:guid w:val="{1AA3B30A-2E24-416C-8E29-DEC40830E507}"/>
      </w:docPartPr>
      <w:docPartBody>
        <w:p w:rsidR="00000000" w:rsidRDefault="007E71FE"/>
      </w:docPartBody>
    </w:docPart>
    <w:docPart>
      <w:docPartPr>
        <w:name w:val="DB991510F81A4C688CB7B9A2A7FE5487"/>
        <w:category>
          <w:name w:val="General"/>
          <w:gallery w:val="placeholder"/>
        </w:category>
        <w:types>
          <w:type w:val="bbPlcHdr"/>
        </w:types>
        <w:behaviors>
          <w:behavior w:val="content"/>
        </w:behaviors>
        <w:guid w:val="{DFA3F073-D756-473D-82FC-FFA730867CF8}"/>
      </w:docPartPr>
      <w:docPartBody>
        <w:p w:rsidR="00000000" w:rsidRDefault="00F71855" w:rsidP="00F71855">
          <w:pPr>
            <w:pStyle w:val="DB991510F81A4C688CB7B9A2A7FE5487"/>
          </w:pPr>
          <w:r>
            <w:rPr>
              <w:rFonts w:eastAsia="Times New Roman" w:cs="Times New Roman"/>
              <w:bCs/>
              <w:szCs w:val="24"/>
            </w:rPr>
            <w:t xml:space="preserve"> </w:t>
          </w:r>
        </w:p>
      </w:docPartBody>
    </w:docPart>
    <w:docPart>
      <w:docPartPr>
        <w:name w:val="02C1080696174B80B819A23FD6C35A89"/>
        <w:category>
          <w:name w:val="General"/>
          <w:gallery w:val="placeholder"/>
        </w:category>
        <w:types>
          <w:type w:val="bbPlcHdr"/>
        </w:types>
        <w:behaviors>
          <w:behavior w:val="content"/>
        </w:behaviors>
        <w:guid w:val="{A9BA7C21-76A9-47E1-8D0C-22D21A653F77}"/>
      </w:docPartPr>
      <w:docPartBody>
        <w:p w:rsidR="00000000" w:rsidRDefault="007E71FE"/>
      </w:docPartBody>
    </w:docPart>
    <w:docPart>
      <w:docPartPr>
        <w:name w:val="87B48730F91D4D929C9350338C07F9A5"/>
        <w:category>
          <w:name w:val="General"/>
          <w:gallery w:val="placeholder"/>
        </w:category>
        <w:types>
          <w:type w:val="bbPlcHdr"/>
        </w:types>
        <w:behaviors>
          <w:behavior w:val="content"/>
        </w:behaviors>
        <w:guid w:val="{4FDEE646-7CCA-4C2D-AFD4-AB56B7E607D6}"/>
      </w:docPartPr>
      <w:docPartBody>
        <w:p w:rsidR="00000000" w:rsidRDefault="007E7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E71FE"/>
    <w:rsid w:val="008C55F7"/>
    <w:rsid w:val="0090598B"/>
    <w:rsid w:val="00984D6C"/>
    <w:rsid w:val="00A54AD6"/>
    <w:rsid w:val="00A57564"/>
    <w:rsid w:val="00B252A4"/>
    <w:rsid w:val="00B5530B"/>
    <w:rsid w:val="00C129E8"/>
    <w:rsid w:val="00C968BA"/>
    <w:rsid w:val="00D63E87"/>
    <w:rsid w:val="00D705C9"/>
    <w:rsid w:val="00E35A8C"/>
    <w:rsid w:val="00F71855"/>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85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71855"/>
    <w:rPr>
      <w:rFonts w:ascii="Times New Roman" w:hAnsi="Times New Roman"/>
      <w:sz w:val="24"/>
    </w:rPr>
  </w:style>
  <w:style w:type="paragraph" w:customStyle="1" w:styleId="487D89B4F8B34DB4967D41FE18F7F88D7">
    <w:name w:val="487D89B4F8B34DB4967D41FE18F7F88D7"/>
    <w:rsid w:val="00F71855"/>
    <w:rPr>
      <w:rFonts w:ascii="Times New Roman" w:hAnsi="Times New Roman"/>
      <w:sz w:val="24"/>
    </w:rPr>
  </w:style>
  <w:style w:type="paragraph" w:customStyle="1" w:styleId="AE2570ED5D764CD7AF9686706F550F4620">
    <w:name w:val="AE2570ED5D764CD7AF9686706F550F4620"/>
    <w:rsid w:val="00F71855"/>
    <w:pPr>
      <w:tabs>
        <w:tab w:val="center" w:pos="4680"/>
        <w:tab w:val="right" w:pos="9360"/>
      </w:tabs>
      <w:spacing w:after="0" w:line="240" w:lineRule="auto"/>
    </w:pPr>
    <w:rPr>
      <w:rFonts w:ascii="Times New Roman" w:hAnsi="Times New Roman"/>
      <w:sz w:val="24"/>
    </w:rPr>
  </w:style>
  <w:style w:type="paragraph" w:customStyle="1" w:styleId="E40824B889AD43118ED03B8703D15A74">
    <w:name w:val="E40824B889AD43118ED03B8703D15A74"/>
    <w:rsid w:val="00F71855"/>
  </w:style>
  <w:style w:type="paragraph" w:customStyle="1" w:styleId="DB991510F81A4C688CB7B9A2A7FE5487">
    <w:name w:val="DB991510F81A4C688CB7B9A2A7FE5487"/>
    <w:rsid w:val="00F718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85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71855"/>
    <w:rPr>
      <w:rFonts w:ascii="Times New Roman" w:hAnsi="Times New Roman"/>
      <w:sz w:val="24"/>
    </w:rPr>
  </w:style>
  <w:style w:type="paragraph" w:customStyle="1" w:styleId="487D89B4F8B34DB4967D41FE18F7F88D7">
    <w:name w:val="487D89B4F8B34DB4967D41FE18F7F88D7"/>
    <w:rsid w:val="00F71855"/>
    <w:rPr>
      <w:rFonts w:ascii="Times New Roman" w:hAnsi="Times New Roman"/>
      <w:sz w:val="24"/>
    </w:rPr>
  </w:style>
  <w:style w:type="paragraph" w:customStyle="1" w:styleId="AE2570ED5D764CD7AF9686706F550F4620">
    <w:name w:val="AE2570ED5D764CD7AF9686706F550F4620"/>
    <w:rsid w:val="00F71855"/>
    <w:pPr>
      <w:tabs>
        <w:tab w:val="center" w:pos="4680"/>
        <w:tab w:val="right" w:pos="9360"/>
      </w:tabs>
      <w:spacing w:after="0" w:line="240" w:lineRule="auto"/>
    </w:pPr>
    <w:rPr>
      <w:rFonts w:ascii="Times New Roman" w:hAnsi="Times New Roman"/>
      <w:sz w:val="24"/>
    </w:rPr>
  </w:style>
  <w:style w:type="paragraph" w:customStyle="1" w:styleId="E40824B889AD43118ED03B8703D15A74">
    <w:name w:val="E40824B889AD43118ED03B8703D15A74"/>
    <w:rsid w:val="00F71855"/>
  </w:style>
  <w:style w:type="paragraph" w:customStyle="1" w:styleId="DB991510F81A4C688CB7B9A2A7FE5487">
    <w:name w:val="DB991510F81A4C688CB7B9A2A7FE5487"/>
    <w:rsid w:val="00F71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F2C3C1C-A126-46D7-9746-B010CB33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330</Words>
  <Characters>1882</Characters>
  <Application>Microsoft Office Word</Application>
  <DocSecurity>0</DocSecurity>
  <Lines>15</Lines>
  <Paragraphs>4</Paragraphs>
  <ScaleCrop>false</ScaleCrop>
  <Company>Texas Legislative Council</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2017-03-28T21:33:00Z</cp:lastPrinted>
  <dcterms:created xsi:type="dcterms:W3CDTF">2015-05-29T14:24:00Z</dcterms:created>
  <dcterms:modified xsi:type="dcterms:W3CDTF">2017-03-28T21:33:00Z</dcterms:modified>
</cp:coreProperties>
</file>

<file path=docProps/custom.xml><?xml version="1.0" encoding="utf-8"?>
<op:Properties xmlns:vt="http://schemas.openxmlformats.org/officeDocument/2006/docPropsVTypes" xmlns:op="http://schemas.openxmlformats.org/officeDocument/2006/custom-properties"/>
</file>