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Harris of Williamson</w:t>
      </w:r>
      <w:r xml:space="preserve">
        <w:tab wTab="150" tlc="none" cTlc="0"/>
      </w:r>
      <w:r>
        <w:t xml:space="preserve">H.B.</w:t>
      </w:r>
      <w:r xml:space="preserve">
        <w:t> </w:t>
      </w:r>
      <w:r>
        <w:t xml:space="preserve">No.</w:t>
      </w:r>
      <w:r xml:space="preserve">
        <w:t> </w:t>
      </w:r>
      <w:r>
        <w:t xml:space="preserve">1968</w:t>
      </w:r>
    </w:p>
    <w:p w:rsidR="003F3435" w:rsidRDefault="0032493E">
      <w:pPr>
        <w:spacing w:line="480" w:lineRule="auto"/>
        <w:jc w:val="both"/>
      </w:pPr>
      <w:r xml:space="preserve">
        <w:t> </w:t>
      </w:r>
      <w:r xml:space="preserve">
        <w:t> </w:t>
      </w:r>
      <w:r xml:space="preserve">
        <w:t> </w:t>
      </w:r>
      <w:r xml:space="preserve">
        <w:t> </w:t>
      </w:r>
      <w:r xml:space="preserve">
        <w:t> </w:t>
      </w:r>
      <w:r>
        <w:t xml:space="preserve">(Senate Sponsor</w:t>
      </w:r>
      <w:r xml:space="preserve">
        <w:t> </w:t>
      </w:r>
      <w:r>
        <w:t xml:space="preserve">-</w:t>
      </w:r>
      <w:r xml:space="preserve">
        <w:t> </w:t>
      </w:r>
      <w:r>
        <w:t xml:space="preserve">Schwertner)</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May</w:t>
      </w:r>
      <w:r xml:space="preserve">
        <w:t> </w:t>
      </w:r>
      <w:r>
        <w:t xml:space="preserve">8,</w:t>
      </w:r>
      <w:r xml:space="preserve">
        <w:t> </w:t>
      </w:r>
      <w:r>
        <w:t xml:space="preserve">2023; May</w:t>
      </w:r>
      <w:r xml:space="preserve">
        <w:t> </w:t>
      </w:r>
      <w:r>
        <w:t xml:space="preserve">9,</w:t>
      </w:r>
      <w:r xml:space="preserve">
        <w:t> </w:t>
      </w:r>
      <w:r>
        <w:t xml:space="preserve">2023, read first time and referred to Committee on Transportation; May</w:t>
      </w:r>
      <w:r xml:space="preserve">
        <w:t> </w:t>
      </w:r>
      <w:r>
        <w:t xml:space="preserve">17,</w:t>
      </w:r>
      <w:r xml:space="preserve">
        <w:t> </w:t>
      </w:r>
      <w:r>
        <w:t xml:space="preserve">2023, reported favorably by the following vote:</w:t>
      </w:r>
      <w:r>
        <w:t xml:space="preserve"> </w:t>
      </w:r>
      <w:r>
        <w:t xml:space="preserve"> </w:t>
      </w:r>
      <w:r>
        <w:t xml:space="preserve">Yeas 9, Nays 0; May</w:t>
      </w:r>
      <w:r xml:space="preserve">
        <w:t> </w:t>
      </w:r>
      <w:r>
        <w:t xml:space="preserve">17,</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Alvarado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Eckhardt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Hancock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designation of a portion of Interstate Highway 35 in Williamson County as the Officer Charles Whites Memorial Highway.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225, Transportation Code, is amended by adding Section 225.217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225.217.</w:t>
      </w:r>
      <w:r>
        <w:rPr>
          <w:u w:val="single"/>
        </w:rPr>
        <w:t xml:space="preserve"> </w:t>
      </w:r>
      <w:r>
        <w:rPr>
          <w:u w:val="single"/>
        </w:rPr>
        <w:t xml:space="preserve"> </w:t>
      </w:r>
      <w:r>
        <w:rPr>
          <w:u w:val="single"/>
        </w:rPr>
        <w:t xml:space="preserve">OFFICER CHARLES WHITES MEMORIAL HIGHWAY.  (a)  The portion of Interstate Highway 35 in Williamson County between its intersection with State Highway 45 and its intersection with Westinghouse Road is designated as the Officer Charles Whites Memorial Highway. </w:t>
      </w:r>
      <w:r>
        <w:rPr>
          <w:u w:val="single"/>
        </w:rPr>
        <w:t xml:space="preserve"> </w:t>
      </w:r>
      <w:r>
        <w:rPr>
          <w:u w:val="single"/>
        </w:rPr>
        <w:t xml:space="preserve">The designation is in addition to any other designation.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Subject to Section 225.021(c), the department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design and construct markers indicating the designation as the Officer Charles Whites Memorial Highway and any other appropriate information;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erect a marker at each end of the highway and at appropriate intermediate sites along the highway.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1968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