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88R18884(22) CW-D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El Paso</w:t>
      </w:r>
      <w:r xml:space="preserve">
        <w:tab wTab="150" tlc="none" cTlc="0"/>
      </w:r>
      <w:r>
        <w:t xml:space="preserve">H.R.</w:t>
      </w:r>
      <w:r xml:space="preserve">
        <w:t> </w:t>
      </w:r>
      <w:r>
        <w:t xml:space="preserve">No.</w:t>
      </w:r>
      <w:r xml:space="preserve">
        <w:t> </w:t>
      </w:r>
      <w:r>
        <w:t xml:space="preserve">830</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Roxanne Ruiz has earned great distinction with her outstanding service as principal of Horizon Middle School in the Clint Independent School District; and</w:t>
      </w:r>
    </w:p>
    <w:p w:rsidR="003F3435" w:rsidRDefault="0032493E">
      <w:pPr>
        <w:spacing w:line="480" w:lineRule="auto"/>
        <w:ind w:firstLine="720"/>
        <w:jc w:val="both"/>
      </w:pPr>
      <w:r>
        <w:t xml:space="preserve">WHEREAS, Demonstrating an unwavering commitment to the students, faculty, and staff of Horizon Middle School, Ms. Ruiz has led the way in fostering a supportive and challenging educational environment on campus; and</w:t>
      </w:r>
    </w:p>
    <w:p w:rsidR="003F3435" w:rsidRDefault="0032493E">
      <w:pPr>
        <w:spacing w:line="480" w:lineRule="auto"/>
        <w:ind w:firstLine="720"/>
        <w:jc w:val="both"/>
      </w:pPr>
      <w:r>
        <w:t xml:space="preserve">WHEREAS, A quality education is critical to the continuing vitality of our state, and Roxanne Ruiz is playing an instrumental role in helping students to reach their full potential and become engaged and productive members of their community; now, therefore, be it</w:t>
      </w:r>
    </w:p>
    <w:p w:rsidR="003F3435" w:rsidRDefault="0032493E">
      <w:pPr>
        <w:spacing w:line="480" w:lineRule="auto"/>
        <w:ind w:firstLine="720"/>
        <w:jc w:val="both"/>
      </w:pPr>
      <w:r>
        <w:t xml:space="preserve">RESOLVED, That the House of Representatives of the 88th Texas Legislature hereby commend Roxanne Ruiz for her contributions as principal of Horizon Middle School and extend to her sincere best wishes for the future; and, be it further</w:t>
      </w:r>
    </w:p>
    <w:p w:rsidR="003F3435" w:rsidRDefault="0032493E">
      <w:pPr>
        <w:spacing w:line="480" w:lineRule="auto"/>
        <w:ind w:firstLine="720"/>
        <w:jc w:val="both"/>
      </w:pPr>
      <w:r>
        <w:t xml:space="preserve">RESOLVED, That an official copy of this resolution be prepared for Ms. Ruiz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830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