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1359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Margie Raper of Rock Hill High School in Frisco received a 2022 Trailblazer Award from the Texas Association of Journalism Educators and recognition as a 2023 Distinguished Adviser from the Columbia Scholastic Press Association; and</w:t>
      </w:r>
    </w:p>
    <w:p w:rsidR="003F3435" w:rsidRDefault="0032493E">
      <w:pPr>
        <w:spacing w:line="480" w:lineRule="auto"/>
        <w:ind w:firstLine="720"/>
        <w:jc w:val="both"/>
      </w:pPr>
      <w:r>
        <w:t xml:space="preserve">WHEREAS, An educator for the past 21 years, Margie Raper teaches journalism and media at Rock Hill High in Frisco ISD; she is the director of Rock Hill Media, an award-winning publications program that includes </w:t>
      </w:r>
      <w:r>
        <w:rPr>
          <w:i/>
        </w:rPr>
        <w:t xml:space="preserve">Hill Top Times</w:t>
      </w:r>
      <w:r>
        <w:t xml:space="preserve">, </w:t>
      </w:r>
      <w:r>
        <w:rPr>
          <w:i/>
        </w:rPr>
        <w:t xml:space="preserve">Hill Top News</w:t>
      </w:r>
      <w:r>
        <w:t xml:space="preserve">, the </w:t>
      </w:r>
      <w:r>
        <w:rPr>
          <w:i/>
        </w:rPr>
        <w:t xml:space="preserve">Blue Hawk</w:t>
      </w:r>
      <w:r>
        <w:t xml:space="preserve"> </w:t>
      </w:r>
      <w:r>
        <w:t xml:space="preserve">yearbook, Rock Hill Radio, and Blue Hawk Studios, and serves as the school's broadcast and publication adviser; the Columbia Scholastic Press Association recognition is part of its National High School Journalism Teacher of the Year Awards program; and</w:t>
      </w:r>
    </w:p>
    <w:p w:rsidR="003F3435" w:rsidRDefault="0032493E">
      <w:pPr>
        <w:spacing w:line="480" w:lineRule="auto"/>
        <w:ind w:firstLine="720"/>
        <w:jc w:val="both"/>
      </w:pPr>
      <w:r>
        <w:t xml:space="preserve">WHEREAS, Earlier in her career, Ms.</w:t>
      </w:r>
      <w:r xml:space="preserve">
        <w:t> </w:t>
      </w:r>
      <w:r>
        <w:t xml:space="preserve">Raper worked as a journalism instructor at Wakeland High School in Frisco; subsequently, she served as the publication adviser for the Highland Park Independent School District, and she assumed her current role with Rock Hill High in 2020; she is a former president of the Texas Association of Journalism Educators, and she holds a journalism degree from Texas A&amp;M University and a master's of education degree in educational technology leadership from Lamar University; and</w:t>
      </w:r>
    </w:p>
    <w:p w:rsidR="003F3435" w:rsidRDefault="0032493E">
      <w:pPr>
        <w:spacing w:line="480" w:lineRule="auto"/>
        <w:ind w:firstLine="720"/>
        <w:jc w:val="both"/>
      </w:pPr>
      <w:r>
        <w:t xml:space="preserve">WHEREAS, Passionate about journalism and journalism education, Margie Raper works to inspire her students to become skilled storytellers and engaged members of their communities, and she may indeed reflect with pride on her receipt of these prestigious honors; now, therefore, be it</w:t>
      </w:r>
    </w:p>
    <w:p w:rsidR="003F3435" w:rsidRDefault="0032493E">
      <w:pPr>
        <w:spacing w:line="480" w:lineRule="auto"/>
        <w:ind w:firstLine="720"/>
        <w:jc w:val="both"/>
      </w:pPr>
      <w:r>
        <w:t xml:space="preserve">RESOLVED, That the House of Representatives of the 88th Texas Legislature hereby congratulate Margie Raper on receiving a 2022 TAJE Trailblazer Award and recognition as a 2023 Columbia Scholastic Press Association Distinguished Adviser and extend to her sincere best wishes for continued success; and, be it further</w:t>
      </w:r>
    </w:p>
    <w:p w:rsidR="003F3435" w:rsidRDefault="0032493E">
      <w:pPr>
        <w:spacing w:line="480" w:lineRule="auto"/>
        <w:ind w:firstLine="720"/>
        <w:jc w:val="both"/>
      </w:pPr>
      <w:r>
        <w:t xml:space="preserve">RESOLVED, That an official copy of this resolution be prepared for Ms.</w:t>
      </w:r>
      <w:r xml:space="preserve">
        <w:t> </w:t>
      </w:r>
      <w:r>
        <w:t xml:space="preserve">Raper as an expression of high regard by the Texas House of Representatives.</w:t>
      </w:r>
    </w:p>
    <w:p w:rsidR="003F3435" w:rsidRDefault="0032493E">
      <w:pPr>
        <w:jc w:val="both"/>
      </w:pPr>
    </w:p>
    <w:p w:rsidR="003F3435" w:rsidRDefault="0032493E">
      <w:pPr>
        <w:jc w:val="right"/>
      </w:pPr>
      <w:r>
        <w:t xml:space="preserve">Frazier</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1359 was adopted by the House on May 12,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1359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