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Cole</w:t>
      </w:r>
      <w:r>
        <w:t xml:space="preserve"> (Senate Sponsor</w:t>
      </w:r>
      <w:r xml:space="preserve">
        <w:t> </w:t>
      </w:r>
      <w:r>
        <w:t xml:space="preserve">-</w:t>
      </w:r>
      <w:r xml:space="preserve">
        <w:t> </w:t>
      </w:r>
      <w:r>
        <w:t xml:space="preserve">Zaffirini)</w:t>
      </w:r>
      <w:r xml:space="preserve">
        <w:tab wTab="150" tlc="none" cTlc="0"/>
      </w:r>
      <w:r>
        <w:t xml:space="preserve">H.B.</w:t>
      </w:r>
      <w:r xml:space="preserve">
        <w:t> </w:t>
      </w:r>
      <w:r>
        <w:t xml:space="preserve">No.</w:t>
      </w:r>
      <w:r xml:space="preserve">
        <w:t> </w:t>
      </w:r>
      <w:r>
        <w:t xml:space="preserve">4389</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8,</w:t>
      </w:r>
      <w:r xml:space="preserve">
        <w:t> </w:t>
      </w:r>
      <w:r>
        <w:t xml:space="preserve">2023; May</w:t>
      </w:r>
      <w:r xml:space="preserve">
        <w:t> </w:t>
      </w:r>
      <w:r>
        <w:t xml:space="preserve">10,</w:t>
      </w:r>
      <w:r xml:space="preserve">
        <w:t> </w:t>
      </w:r>
      <w:r>
        <w:t xml:space="preserve">2023, read first time and referred to Committee on Business &amp; Commerce; May</w:t>
      </w:r>
      <w:r xml:space="preserve">
        <w:t> </w:t>
      </w:r>
      <w:r>
        <w:t xml:space="preserve">22,</w:t>
      </w:r>
      <w:r xml:space="preserve">
        <w:t> </w:t>
      </w:r>
      <w:r>
        <w:t xml:space="preserve">2023, reported adversely, with favorable Committee Substitute by the following vote:</w:t>
      </w:r>
      <w:r>
        <w:t xml:space="preserve"> </w:t>
      </w:r>
      <w:r>
        <w:t xml:space="preserve"> </w:t>
      </w:r>
      <w:r>
        <w:t xml:space="preserve">Yeas 9, Nays 2; May</w:t>
      </w:r>
      <w:r xml:space="preserve">
        <w:t> </w:t>
      </w:r>
      <w:r>
        <w:t xml:space="preserve">22,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4389</w:t>
      </w:r>
      <w:r xml:space="preserve">
        <w:tab wTab="150" tlc="none" cTlc="0"/>
      </w:r>
      <w:r>
        <w:t xml:space="preserve">By:</w:t>
      </w:r>
      <w:r xml:space="preserve">
        <w:t> </w:t>
      </w:r>
      <w:r xml:space="preserve">
        <w:t> </w:t>
      </w:r>
      <w:r>
        <w:t xml:space="preserve">Zaffirini</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funding mechanism for the regulation of workers' compensation and workers' compensation insurance; authorizing surcharges.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Title 3, Insurance Code, is amended to read as follows:</w:t>
      </w:r>
    </w:p>
    <w:p w:rsidR="003F3435" w:rsidRDefault="0032493E">
      <w:pPr>
        <w:spacing w:line="480" w:lineRule="auto"/>
        <w:jc w:val="center"/>
      </w:pPr>
      <w:r>
        <w:t xml:space="preserve">TITLE 3. </w:t>
      </w:r>
      <w:r>
        <w:t xml:space="preserve"> </w:t>
      </w:r>
      <w:r>
        <w:t xml:space="preserve">DEPARTMENT FUNDS, FEES, </w:t>
      </w:r>
      <w:r>
        <w:rPr>
          <w:u w:val="single"/>
        </w:rPr>
        <w:t xml:space="preserve">SURCHARGES,</w:t>
      </w:r>
      <w:r>
        <w:t xml:space="preserve"> AND TAXES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Subtitle C, Title 3, Insurance Code, is amended to read as follows:</w:t>
      </w:r>
    </w:p>
    <w:p w:rsidR="003F3435" w:rsidRDefault="0032493E">
      <w:pPr>
        <w:spacing w:line="480" w:lineRule="auto"/>
        <w:jc w:val="center"/>
      </w:pPr>
      <w:r>
        <w:t xml:space="preserve">SUBTITLE C. </w:t>
      </w:r>
      <w:r>
        <w:t xml:space="preserve"> </w:t>
      </w:r>
      <w:r>
        <w:t xml:space="preserve">INSURANCE MAINTENANCE TAXES </w:t>
      </w:r>
      <w:r>
        <w:rPr>
          <w:u w:val="single"/>
        </w:rPr>
        <w:t xml:space="preserve">AND SURCHARGES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251.001(a),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annually determine the rate of assessment of each maintenance tax </w:t>
      </w:r>
      <w:r>
        <w:rPr>
          <w:u w:val="single"/>
        </w:rPr>
        <w:t xml:space="preserve">or workers' compensation surcharge</w:t>
      </w:r>
      <w:r>
        <w:t xml:space="preserve"> imposed under this subtitle.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251.004, Insurance Code, is amended to read as follows:</w:t>
      </w:r>
    </w:p>
    <w:p w:rsidR="003F3435" w:rsidRDefault="0032493E">
      <w:pPr>
        <w:spacing w:line="480" w:lineRule="auto"/>
        <w:ind w:firstLine="720"/>
        <w:jc w:val="both"/>
      </w:pPr>
      <w:r>
        <w:t xml:space="preserve">Sec.</w:t>
      </w:r>
      <w:r xml:space="preserve">
        <w:t> </w:t>
      </w:r>
      <w:r>
        <w:t xml:space="preserve">251.004.</w:t>
      </w:r>
      <w:r xml:space="preserve">
        <w:t> </w:t>
      </w:r>
      <w:r xml:space="preserve">
        <w:t> </w:t>
      </w:r>
      <w:r>
        <w:t xml:space="preserve">DEPOSIT OF MAINTENANCE TAXES </w:t>
      </w:r>
      <w:r>
        <w:rPr>
          <w:u w:val="single"/>
        </w:rPr>
        <w:t xml:space="preserve">AND SURCHARGES</w:t>
      </w:r>
      <w:r>
        <w:t xml:space="preserve">.</w:t>
      </w:r>
      <w:r xml:space="preserve">
        <w:t> </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251.004(a), Insurance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maintenance taxes collected under this subtitle </w:t>
      </w:r>
      <w:r>
        <w:rPr>
          <w:u w:val="single"/>
        </w:rPr>
        <w:t xml:space="preserve">and surcharges collected under Chapter 255</w:t>
      </w:r>
      <w:r>
        <w:t xml:space="preserve"> shall be deposited in the general revenue fund and reallocated to the Texas Department of Insurance operating account.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Chapter 255, Insurance Code, is amended to read as follows:</w:t>
      </w:r>
    </w:p>
    <w:p w:rsidR="003F3435" w:rsidRDefault="0032493E">
      <w:pPr>
        <w:spacing w:line="480" w:lineRule="auto"/>
        <w:jc w:val="center"/>
      </w:pPr>
      <w:r>
        <w:t xml:space="preserve">CHAPTER 255. </w:t>
      </w:r>
      <w:r>
        <w:t xml:space="preserve"> </w:t>
      </w:r>
      <w:r>
        <w:t xml:space="preserve">WORKERS' COMPENSATION INSURANCE</w:t>
      </w:r>
    </w:p>
    <w:p w:rsidR="003F3435" w:rsidRDefault="0032493E">
      <w:pPr>
        <w:spacing w:line="480" w:lineRule="auto"/>
        <w:ind w:firstLine="720"/>
        <w:jc w:val="both"/>
      </w:pPr>
      <w:r>
        <w:t xml:space="preserve">Sec.</w:t>
      </w:r>
      <w:r xml:space="preserve">
        <w:t> </w:t>
      </w:r>
      <w:r>
        <w:t xml:space="preserve">255.001.</w:t>
      </w:r>
      <w:r xml:space="preserve">
        <w:t> </w:t>
      </w:r>
      <w:r xml:space="preserve">
        <w:t> </w:t>
      </w:r>
      <w:r>
        <w:rPr>
          <w:u w:val="single"/>
        </w:rPr>
        <w:t xml:space="preserve">SURCHARGE</w:t>
      </w:r>
      <w:r>
        <w:t xml:space="preserve"> [</w:t>
      </w:r>
      <w:r>
        <w:rPr>
          <w:strike/>
        </w:rPr>
        <w:t xml:space="preserve">MAINTENANCE TAX</w:t>
      </w:r>
      <w:r>
        <w:t xml:space="preserve">] IMPOSED. </w:t>
      </w:r>
      <w:r>
        <w:t xml:space="preserve"> </w:t>
      </w:r>
      <w:r>
        <w:t xml:space="preserve">(a) </w:t>
      </w:r>
      <w:r>
        <w:t xml:space="preserve"> </w:t>
      </w:r>
      <w:r>
        <w:t xml:space="preserve">A </w:t>
      </w:r>
      <w:r>
        <w:rPr>
          <w:u w:val="single"/>
        </w:rPr>
        <w:t xml:space="preserve">surcharge</w:t>
      </w:r>
      <w:r>
        <w:t xml:space="preserve"> [</w:t>
      </w:r>
      <w:r>
        <w:rPr>
          <w:strike/>
        </w:rPr>
        <w:t xml:space="preserve">maintenance tax</w:t>
      </w:r>
      <w:r>
        <w:t xml:space="preserve">] is imposed on each authorized insurer with gross premiums subject to </w:t>
      </w:r>
      <w:r>
        <w:rPr>
          <w:u w:val="single"/>
        </w:rPr>
        <w:t xml:space="preserve">the surcharge</w:t>
      </w:r>
      <w:r>
        <w:t xml:space="preserve"> [</w:t>
      </w:r>
      <w:r>
        <w:rPr>
          <w:strike/>
        </w:rPr>
        <w:t xml:space="preserve">taxation</w:t>
      </w:r>
      <w:r>
        <w:t xml:space="preserve">] under Section 255.003, including a:</w:t>
      </w:r>
    </w:p>
    <w:p w:rsidR="003F3435" w:rsidRDefault="0032493E">
      <w:pPr>
        <w:spacing w:line="480" w:lineRule="auto"/>
        <w:ind w:firstLine="1440"/>
        <w:jc w:val="both"/>
      </w:pPr>
      <w:r>
        <w:t xml:space="preserve">(1)</w:t>
      </w:r>
      <w:r xml:space="preserve">
        <w:t> </w:t>
      </w:r>
      <w:r xml:space="preserve">
        <w:t> </w:t>
      </w:r>
      <w:r>
        <w:t xml:space="preserve">stock insurance company;</w:t>
      </w:r>
    </w:p>
    <w:p w:rsidR="003F3435" w:rsidRDefault="0032493E">
      <w:pPr>
        <w:spacing w:line="480" w:lineRule="auto"/>
        <w:ind w:firstLine="1440"/>
        <w:jc w:val="both"/>
      </w:pPr>
      <w:r>
        <w:t xml:space="preserve">(2)</w:t>
      </w:r>
      <w:r xml:space="preserve">
        <w:t> </w:t>
      </w:r>
      <w:r xml:space="preserve">
        <w:t> </w:t>
      </w:r>
      <w:r>
        <w:t xml:space="preserve">mutual insurance company;</w:t>
      </w:r>
    </w:p>
    <w:p w:rsidR="003F3435" w:rsidRDefault="0032493E">
      <w:pPr>
        <w:spacing w:line="480" w:lineRule="auto"/>
        <w:ind w:firstLine="1440"/>
        <w:jc w:val="both"/>
      </w:pPr>
      <w:r>
        <w:t xml:space="preserve">(3)</w:t>
      </w:r>
      <w:r xml:space="preserve">
        <w:t> </w:t>
      </w:r>
      <w:r xml:space="preserve">
        <w:t> </w:t>
      </w:r>
      <w:r>
        <w:t xml:space="preserve">reciprocal or interinsurance exchange; and</w:t>
      </w:r>
    </w:p>
    <w:p w:rsidR="003F3435" w:rsidRDefault="0032493E">
      <w:pPr>
        <w:spacing w:line="480" w:lineRule="auto"/>
        <w:ind w:firstLine="1440"/>
        <w:jc w:val="both"/>
      </w:pPr>
      <w:r>
        <w:t xml:space="preserve">(4)</w:t>
      </w:r>
      <w:r xml:space="preserve">
        <w:t> </w:t>
      </w:r>
      <w:r xml:space="preserve">
        <w:t> </w:t>
      </w:r>
      <w:r>
        <w:t xml:space="preserve">Lloyd's plan.</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surcharge</w:t>
      </w:r>
      <w:r>
        <w:t xml:space="preserve"> [</w:t>
      </w:r>
      <w:r>
        <w:rPr>
          <w:strike/>
        </w:rPr>
        <w:t xml:space="preserve">tax</w:t>
      </w:r>
      <w:r>
        <w:t xml:space="preserve">] required by this chapter is in addition to [</w:t>
      </w:r>
      <w:r>
        <w:rPr>
          <w:strike/>
        </w:rPr>
        <w:t xml:space="preserve">other</w:t>
      </w:r>
      <w:r>
        <w:t xml:space="preserve">] taxes </w:t>
      </w:r>
      <w:r>
        <w:rPr>
          <w:u w:val="single"/>
        </w:rPr>
        <w:t xml:space="preserve">or other surcharges</w:t>
      </w:r>
      <w:r>
        <w:t xml:space="preserve"> </w:t>
      </w:r>
      <w:r>
        <w:t xml:space="preserve">imposed that are not in conflict with this chapter.</w:t>
      </w:r>
    </w:p>
    <w:p w:rsidR="003F3435" w:rsidRDefault="0032493E">
      <w:pPr>
        <w:spacing w:line="480" w:lineRule="auto"/>
        <w:ind w:firstLine="720"/>
        <w:jc w:val="both"/>
      </w:pPr>
      <w:r>
        <w:t xml:space="preserve">Sec.</w:t>
      </w:r>
      <w:r xml:space="preserve">
        <w:t> </w:t>
      </w:r>
      <w:r>
        <w:t xml:space="preserve">255.002.</w:t>
      </w:r>
      <w:r xml:space="preserve">
        <w:t> </w:t>
      </w:r>
      <w:r xml:space="preserve">
        <w:t> </w:t>
      </w:r>
      <w:r>
        <w:t xml:space="preserve">MAXIMUM RATE;</w:t>
      </w:r>
      <w:r xml:space="preserve">
        <w:t> </w:t>
      </w:r>
      <w:r xml:space="preserve">
        <w:t> </w:t>
      </w:r>
      <w:r>
        <w:t xml:space="preserve">ANNUAL ADJUSTMENT. </w:t>
      </w:r>
      <w:r>
        <w:t xml:space="preserve"> </w:t>
      </w:r>
      <w:r>
        <w:t xml:space="preserve">(a) </w:t>
      </w:r>
      <w:r>
        <w:t xml:space="preserve"> </w:t>
      </w:r>
      <w:r>
        <w:t xml:space="preserve">The </w:t>
      </w:r>
      <w:r>
        <w:rPr>
          <w:u w:val="single"/>
        </w:rPr>
        <w:t xml:space="preserve">sum of the rates</w:t>
      </w:r>
      <w:r>
        <w:t xml:space="preserve"> [</w:t>
      </w:r>
      <w:r>
        <w:rPr>
          <w:strike/>
        </w:rPr>
        <w:t xml:space="preserve">rate</w:t>
      </w:r>
      <w:r>
        <w:t xml:space="preserve">] of assessment </w:t>
      </w:r>
      <w:r>
        <w:rPr>
          <w:u w:val="single"/>
        </w:rPr>
        <w:t xml:space="preserve">for the surcharge imposed by this chapter and the surcharges imposed by Chapters 403 and 405, Labor Code,</w:t>
      </w:r>
      <w:r>
        <w:t xml:space="preserve"> set by the commissioner</w:t>
      </w:r>
      <w:r>
        <w:rPr>
          <w:u w:val="single"/>
        </w:rPr>
        <w:t xml:space="preserve">,</w:t>
      </w:r>
      <w:r>
        <w:t xml:space="preserve"> may not exceed </w:t>
      </w:r>
      <w:r>
        <w:rPr>
          <w:u w:val="single"/>
        </w:rPr>
        <w:t xml:space="preserve">2.7</w:t>
      </w:r>
      <w:r>
        <w:t xml:space="preserve"> [</w:t>
      </w:r>
      <w:r>
        <w:rPr>
          <w:strike/>
        </w:rPr>
        <w:t xml:space="preserve">0.6</w:t>
      </w:r>
      <w:r>
        <w:t xml:space="preserve">] percent of the gross premiums subject to </w:t>
      </w:r>
      <w:r>
        <w:rPr>
          <w:u w:val="single"/>
        </w:rPr>
        <w:t xml:space="preserve">surcharges</w:t>
      </w:r>
      <w:r>
        <w:t xml:space="preserve"> [</w:t>
      </w:r>
      <w:r>
        <w:rPr>
          <w:strike/>
        </w:rPr>
        <w:t xml:space="preserve">taxation under Section 255.003</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w:t>
      </w:r>
      <w:r>
        <w:rPr>
          <w:u w:val="single"/>
        </w:rPr>
        <w:t xml:space="preserve">surcharge</w:t>
      </w:r>
      <w:r>
        <w:t xml:space="preserve"> [</w:t>
      </w:r>
      <w:r>
        <w:rPr>
          <w:strike/>
        </w:rPr>
        <w:t xml:space="preserve">maintenance tax</w:t>
      </w:r>
      <w:r>
        <w:t xml:space="preserve">] so that the </w:t>
      </w:r>
      <w:r>
        <w:rPr>
          <w:u w:val="single"/>
        </w:rPr>
        <w:t xml:space="preserve">surcharge</w:t>
      </w:r>
      <w:r>
        <w:t xml:space="preserve"> [</w:t>
      </w:r>
      <w:r>
        <w:rPr>
          <w:strike/>
        </w:rPr>
        <w:t xml:space="preserve">tax</w:t>
      </w:r>
      <w:r>
        <w:t xml:space="preserve">] imposed that year, together with any unexpended funds produced by the </w:t>
      </w:r>
      <w:r>
        <w:rPr>
          <w:u w:val="single"/>
        </w:rPr>
        <w:t xml:space="preserve">surcharge</w:t>
      </w:r>
      <w:r>
        <w:t xml:space="preserve"> [</w:t>
      </w:r>
      <w:r>
        <w:rPr>
          <w:strike/>
        </w:rPr>
        <w:t xml:space="preserve">tax</w:t>
      </w:r>
      <w:r>
        <w:t xml:space="preserve">], produces the amount the commissioner determines is necessary to pay the expenses during the succeeding year of regulating workers' compensation insurance.</w:t>
      </w:r>
    </w:p>
    <w:p w:rsidR="003F3435" w:rsidRDefault="0032493E">
      <w:pPr>
        <w:spacing w:line="480" w:lineRule="auto"/>
        <w:ind w:firstLine="720"/>
        <w:jc w:val="both"/>
      </w:pPr>
      <w:r>
        <w:t xml:space="preserve">Sec.</w:t>
      </w:r>
      <w:r xml:space="preserve">
        <w:t> </w:t>
      </w:r>
      <w:r>
        <w:t xml:space="preserve">255.003.</w:t>
      </w:r>
      <w:r xml:space="preserve">
        <w:t> </w:t>
      </w:r>
      <w:r xml:space="preserve">
        <w:t> </w:t>
      </w:r>
      <w:r>
        <w:t xml:space="preserve">PREMIUMS SUBJECT TO </w:t>
      </w:r>
      <w:r>
        <w:rPr>
          <w:u w:val="single"/>
        </w:rPr>
        <w:t xml:space="preserve">SURCHARGE</w:t>
      </w:r>
      <w:r>
        <w:t xml:space="preserve"> [</w:t>
      </w:r>
      <w:r>
        <w:rPr>
          <w:strike/>
        </w:rPr>
        <w:t xml:space="preserve">TAXATION</w:t>
      </w:r>
      <w:r>
        <w:t xml:space="preserve">]. </w:t>
      </w:r>
      <w:r>
        <w:t xml:space="preserve"> </w:t>
      </w:r>
      <w:r>
        <w:t xml:space="preserve">(a) </w:t>
      </w:r>
      <w:r>
        <w:t xml:space="preserve"> </w:t>
      </w:r>
      <w:r>
        <w:t xml:space="preserve">An insurer shall pay </w:t>
      </w:r>
      <w:r>
        <w:rPr>
          <w:u w:val="single"/>
        </w:rPr>
        <w:t xml:space="preserve">the surcharge</w:t>
      </w:r>
      <w:r>
        <w:t xml:space="preserve"> [</w:t>
      </w:r>
      <w:r>
        <w:rPr>
          <w:strike/>
        </w:rPr>
        <w:t xml:space="preserve">maintenance taxes</w:t>
      </w:r>
      <w:r>
        <w:t xml:space="preserve">] under this chapter on the correctly reported gross workers' compensation insurance premiums from writing workers' compensation insurance in this state, including the modified annual premium of a policyholder that purchases an optional deductible plan under Subchapter E, Chapter 2053.</w:t>
      </w:r>
    </w:p>
    <w:p w:rsidR="003F3435" w:rsidRDefault="0032493E">
      <w:pPr>
        <w:spacing w:line="480" w:lineRule="auto"/>
        <w:ind w:firstLine="720"/>
        <w:jc w:val="both"/>
      </w:pPr>
      <w:r>
        <w:t xml:space="preserve">(b)</w:t>
      </w:r>
      <w:r xml:space="preserve">
        <w:t> </w:t>
      </w:r>
      <w:r xml:space="preserve">
        <w:t> </w:t>
      </w:r>
      <w:r>
        <w:t xml:space="preserve">The rate of assessment </w:t>
      </w:r>
      <w:r>
        <w:rPr>
          <w:u w:val="single"/>
        </w:rPr>
        <w:t xml:space="preserve">for a surcharge</w:t>
      </w:r>
      <w:r>
        <w:t xml:space="preserve"> shall be applied to the modified annual premium before application of a deductible premium credit.</w:t>
      </w:r>
    </w:p>
    <w:p w:rsidR="003F3435" w:rsidRDefault="0032493E">
      <w:pPr>
        <w:spacing w:line="480" w:lineRule="auto"/>
        <w:ind w:firstLine="720"/>
        <w:jc w:val="both"/>
      </w:pPr>
      <w:r>
        <w:t xml:space="preserve">Sec.</w:t>
      </w:r>
      <w:r xml:space="preserve">
        <w:t> </w:t>
      </w:r>
      <w:r>
        <w:t xml:space="preserve">255.004.</w:t>
      </w:r>
      <w:r xml:space="preserve">
        <w:t> </w:t>
      </w:r>
      <w:r xml:space="preserve">
        <w:t> </w:t>
      </w:r>
      <w:r>
        <w:rPr>
          <w:u w:val="single"/>
        </w:rPr>
        <w:t xml:space="preserve">SURCHARGE</w:t>
      </w:r>
      <w:r>
        <w:t xml:space="preserve"> [</w:t>
      </w:r>
      <w:r>
        <w:rPr>
          <w:strike/>
        </w:rPr>
        <w:t xml:space="preserve">MAINTENANCE TAX</w:t>
      </w:r>
      <w:r>
        <w:t xml:space="preserve">] DUE DATES. </w:t>
      </w:r>
      <w:r>
        <w:t xml:space="preserve"> </w:t>
      </w:r>
      <w:r>
        <w:t xml:space="preserve">(a) </w:t>
      </w:r>
      <w:r>
        <w:t xml:space="preserve"> </w:t>
      </w:r>
      <w:r>
        <w:t xml:space="preserve">The insurer shall pay the </w:t>
      </w:r>
      <w:r>
        <w:rPr>
          <w:u w:val="single"/>
        </w:rPr>
        <w:t xml:space="preserve">surcharge</w:t>
      </w:r>
      <w:r>
        <w:t xml:space="preserve"> [</w:t>
      </w:r>
      <w:r>
        <w:rPr>
          <w:strike/>
        </w:rPr>
        <w:t xml:space="preserve">maintenance tax</w:t>
      </w:r>
      <w:r>
        <w:t xml:space="preserve">] annually or semiannually.</w:t>
      </w:r>
    </w:p>
    <w:p w:rsidR="003F3435" w:rsidRDefault="0032493E">
      <w:pPr>
        <w:spacing w:line="480" w:lineRule="auto"/>
        <w:ind w:firstLine="720"/>
        <w:jc w:val="both"/>
      </w:pPr>
      <w:r>
        <w:t xml:space="preserve">(b)</w:t>
      </w:r>
      <w:r xml:space="preserve">
        <w:t> </w:t>
      </w:r>
      <w:r xml:space="preserve">
        <w:t> </w:t>
      </w:r>
      <w:r>
        <w:t xml:space="preserve">The comptroller may require semiannual payment only from an insurer whose </w:t>
      </w:r>
      <w:r>
        <w:rPr>
          <w:u w:val="single"/>
        </w:rPr>
        <w:t xml:space="preserve">surcharge</w:t>
      </w:r>
      <w:r>
        <w:t xml:space="preserve"> [</w:t>
      </w:r>
      <w:r>
        <w:rPr>
          <w:strike/>
        </w:rPr>
        <w:t xml:space="preserve">maintenance tax</w:t>
      </w:r>
      <w:r>
        <w:t xml:space="preserve">] liability under this chapter for the previous tax year was at least $2,000.</w:t>
      </w:r>
    </w:p>
    <w:p w:rsidR="003F3435" w:rsidRDefault="0032493E">
      <w:pPr>
        <w:spacing w:line="480" w:lineRule="auto"/>
        <w:ind w:firstLine="720"/>
        <w:jc w:val="both"/>
      </w:pPr>
      <w:r>
        <w:rPr>
          <w:u w:val="single"/>
        </w:rPr>
        <w:t xml:space="preserve">Sec.</w:t>
      </w:r>
      <w:r>
        <w:rPr>
          <w:u w:val="single"/>
        </w:rPr>
        <w:t xml:space="preserve"> </w:t>
      </w:r>
      <w:r>
        <w:rPr>
          <w:u w:val="single"/>
        </w:rPr>
        <w:t xml:space="preserve">255.005.</w:t>
      </w:r>
      <w:r>
        <w:rPr>
          <w:u w:val="single"/>
        </w:rPr>
        <w:t xml:space="preserve"> </w:t>
      </w:r>
      <w:r>
        <w:rPr>
          <w:u w:val="single"/>
        </w:rPr>
        <w:t xml:space="preserve"> </w:t>
      </w:r>
      <w:r>
        <w:rPr>
          <w:u w:val="single"/>
        </w:rPr>
        <w:t xml:space="preserve">RECOVERY OF SURCHARGE.  An insurer may recover a surcharge under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reflecting the surcharge as an expense in a rate filing required under this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charging the insurer's policyholders.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403.001(a), Labor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Sections 403.006, 403.007, and 403.008, or as otherwise provided by law, money collected under this subtitle, including </w:t>
      </w:r>
      <w:r>
        <w:rPr>
          <w:u w:val="single"/>
        </w:rPr>
        <w:t xml:space="preserve">surcharges and</w:t>
      </w:r>
      <w:r>
        <w:t xml:space="preserve"> advance deposits for purchase of services, shall be deposited in the general revenue fund of the state treasury to the credit of the Texas Department of Insurance operating account.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403.002, Labor Code, is amended to read as follows:</w:t>
      </w:r>
    </w:p>
    <w:p w:rsidR="003F3435" w:rsidRDefault="0032493E">
      <w:pPr>
        <w:spacing w:line="480" w:lineRule="auto"/>
        <w:ind w:firstLine="720"/>
        <w:jc w:val="both"/>
      </w:pPr>
      <w:r>
        <w:t xml:space="preserve">Sec.</w:t>
      </w:r>
      <w:r xml:space="preserve">
        <w:t> </w:t>
      </w:r>
      <w:r>
        <w:t xml:space="preserve">403.002.</w:t>
      </w:r>
      <w:r xml:space="preserve">
        <w:t> </w:t>
      </w:r>
      <w:r xml:space="preserve">
        <w:t> </w:t>
      </w:r>
      <w:r>
        <w:rPr>
          <w:u w:val="single"/>
        </w:rPr>
        <w:t xml:space="preserve">SURCHARGES</w:t>
      </w:r>
      <w:r xml:space="preserve">
        <w:t> </w:t>
      </w:r>
      <w:r>
        <w:t xml:space="preserve">[</w:t>
      </w:r>
      <w:r>
        <w:rPr>
          <w:strike/>
        </w:rPr>
        <w:t xml:space="preserve">MAINTENANCE TAXES</w:t>
      </w:r>
      <w:r>
        <w:t xml:space="preserve">]. </w:t>
      </w:r>
      <w:r>
        <w:t xml:space="preserve"> </w:t>
      </w:r>
      <w:r>
        <w:t xml:space="preserve">(a) </w:t>
      </w:r>
      <w:r>
        <w:t xml:space="preserve"> </w:t>
      </w:r>
      <w:r>
        <w:t xml:space="preserve">Each insurance carrier, other than a governmental entity, shall pay an annual </w:t>
      </w:r>
      <w:r>
        <w:rPr>
          <w:u w:val="single"/>
        </w:rPr>
        <w:t xml:space="preserve">surcharge</w:t>
      </w:r>
      <w:r>
        <w:t xml:space="preserve"> [</w:t>
      </w:r>
      <w:r>
        <w:rPr>
          <w:strike/>
        </w:rPr>
        <w:t xml:space="preserve">maintenance tax</w:t>
      </w:r>
      <w:r>
        <w:t xml:space="preserve">] to pay the costs of administering this subtitle and to support the prosecution of workers' compensation insurance fraud in this state.</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rate of</w:t>
      </w:r>
      <w:r>
        <w:t xml:space="preserve"> </w:t>
      </w:r>
      <w:r>
        <w:t xml:space="preserve">assessment </w:t>
      </w:r>
      <w:r>
        <w:rPr>
          <w:u w:val="single"/>
        </w:rPr>
        <w:t xml:space="preserve">is applied to</w:t>
      </w:r>
      <w:r>
        <w:t xml:space="preserve"> </w:t>
      </w:r>
      <w:r>
        <w:t xml:space="preserve">[</w:t>
      </w:r>
      <w:r>
        <w:rPr>
          <w:strike/>
        </w:rPr>
        <w:t xml:space="preserve">may not exceed an amount equal to two percent of</w:t>
      </w:r>
      <w:r>
        <w:t xml:space="preserve">] the correctly reported gross workers' compensation insurance premiums, including the modified annual premium of a policyholder that purchases an optional deductible plan under </w:t>
      </w:r>
      <w:r>
        <w:rPr>
          <w:u w:val="single"/>
        </w:rPr>
        <w:t xml:space="preserve">Subchapter E, Chapter 2053</w:t>
      </w:r>
      <w:r>
        <w:t xml:space="preserve"> [</w:t>
      </w:r>
      <w:r>
        <w:rPr>
          <w:strike/>
        </w:rPr>
        <w:t xml:space="preserve">Article 5.55C</w:t>
      </w:r>
      <w:r>
        <w:t xml:space="preserve">], Insurance Code. </w:t>
      </w:r>
      <w:r>
        <w:t xml:space="preserve"> </w:t>
      </w:r>
      <w:r>
        <w:t xml:space="preserve">The rate of assessment shall be applied to the modified annual premium before application of a deductible premium credit.</w:t>
      </w:r>
    </w:p>
    <w:p w:rsidR="003F3435" w:rsidRDefault="0032493E">
      <w:pPr>
        <w:spacing w:line="480" w:lineRule="auto"/>
        <w:ind w:firstLine="720"/>
        <w:jc w:val="both"/>
      </w:pPr>
      <w:r>
        <w:t xml:space="preserve">(c)</w:t>
      </w:r>
      <w:r xml:space="preserve">
        <w:t> </w:t>
      </w:r>
      <w:r xml:space="preserve">
        <w:t> </w:t>
      </w:r>
      <w:r>
        <w:t xml:space="preserve">A workers' compensation insurance company is </w:t>
      </w:r>
      <w:r>
        <w:rPr>
          <w:u w:val="single"/>
        </w:rPr>
        <w:t xml:space="preserve">assessed</w:t>
      </w:r>
      <w:r>
        <w:t xml:space="preserve"> [</w:t>
      </w:r>
      <w:r>
        <w:rPr>
          <w:strike/>
        </w:rPr>
        <w:t xml:space="preserve">taxed</w:t>
      </w:r>
      <w:r>
        <w:t xml:space="preserve">] at the rate established under Section 403.003 </w:t>
      </w:r>
      <w:r>
        <w:rPr>
          <w:u w:val="single"/>
        </w:rPr>
        <w:t xml:space="preserve">and as limited by Section 255.002(a), Insurance Code</w:t>
      </w:r>
      <w:r>
        <w:t xml:space="preserve">. </w:t>
      </w:r>
      <w:r>
        <w:t xml:space="preserve"> </w:t>
      </w:r>
      <w:r>
        <w:t xml:space="preserve">The </w:t>
      </w:r>
      <w:r>
        <w:rPr>
          <w:u w:val="single"/>
        </w:rPr>
        <w:t xml:space="preserve">surcharge</w:t>
      </w:r>
      <w:r>
        <w:t xml:space="preserve"> [</w:t>
      </w:r>
      <w:r>
        <w:rPr>
          <w:strike/>
        </w:rPr>
        <w:t xml:space="preserve">tax</w:t>
      </w:r>
      <w:r>
        <w:t xml:space="preserve">] shall be collected in the manner provided for collection of other </w:t>
      </w:r>
      <w:r>
        <w:rPr>
          <w:u w:val="single"/>
        </w:rPr>
        <w:t xml:space="preserve">surcharges</w:t>
      </w:r>
      <w:r>
        <w:t xml:space="preserve"> [</w:t>
      </w:r>
      <w:r>
        <w:rPr>
          <w:strike/>
        </w:rPr>
        <w:t xml:space="preserve">taxes</w:t>
      </w:r>
      <w:r>
        <w:t xml:space="preserve">] on gross premiums from a workers' compensation insurance company as provided in Chapter 255, Insurance Code.</w:t>
      </w:r>
    </w:p>
    <w:p w:rsidR="003F3435" w:rsidRDefault="0032493E">
      <w:pPr>
        <w:spacing w:line="480" w:lineRule="auto"/>
        <w:ind w:firstLine="720"/>
        <w:jc w:val="both"/>
      </w:pPr>
      <w:r>
        <w:t xml:space="preserve">(d)</w:t>
      </w:r>
      <w:r xml:space="preserve">
        <w:t> </w:t>
      </w:r>
      <w:r xml:space="preserve">
        <w:t> </w:t>
      </w:r>
      <w:r>
        <w:t xml:space="preserve">Each certified self-insurer shall pay a fee and maintenance taxes as provided by Subchapter F, Chapter 407.</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403.003, Labor Code, is amended to read as follows:</w:t>
      </w:r>
    </w:p>
    <w:p w:rsidR="003F3435" w:rsidRDefault="0032493E">
      <w:pPr>
        <w:spacing w:line="480" w:lineRule="auto"/>
        <w:ind w:firstLine="720"/>
        <w:jc w:val="both"/>
      </w:pPr>
      <w:r>
        <w:t xml:space="preserve">Sec.</w:t>
      </w:r>
      <w:r xml:space="preserve">
        <w:t> </w:t>
      </w:r>
      <w:r>
        <w:t xml:space="preserve">403.003.</w:t>
      </w:r>
      <w:r xml:space="preserve">
        <w:t> </w:t>
      </w:r>
      <w:r xml:space="preserve">
        <w:t> </w:t>
      </w:r>
      <w:r>
        <w:t xml:space="preserve">RATE OF </w:t>
      </w:r>
      <w:r>
        <w:rPr>
          <w:u w:val="single"/>
        </w:rPr>
        <w:t xml:space="preserve">SURCHARGE</w:t>
      </w:r>
      <w:r>
        <w:t xml:space="preserve"> [</w:t>
      </w:r>
      <w:r>
        <w:rPr>
          <w:strike/>
        </w:rPr>
        <w:t xml:space="preserve">ASSESSMENT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403.003(a), Labor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of insurance shall set and certify to the comptroller the rate of </w:t>
      </w:r>
      <w:r>
        <w:rPr>
          <w:u w:val="single"/>
        </w:rPr>
        <w:t xml:space="preserve">the surcharge,</w:t>
      </w:r>
      <w:r>
        <w:t xml:space="preserve"> </w:t>
      </w:r>
      <w:r>
        <w:t xml:space="preserve">[</w:t>
      </w:r>
      <w:r>
        <w:rPr>
          <w:strike/>
        </w:rPr>
        <w:t xml:space="preserve">maintenance tax assessment</w:t>
      </w:r>
      <w:r>
        <w:t xml:space="preserve">] taking into account:</w:t>
      </w:r>
    </w:p>
    <w:p w:rsidR="003F3435" w:rsidRDefault="0032493E">
      <w:pPr>
        <w:spacing w:line="480" w:lineRule="auto"/>
        <w:ind w:firstLine="1440"/>
        <w:jc w:val="both"/>
      </w:pPr>
      <w:r>
        <w:t xml:space="preserve">(1)</w:t>
      </w:r>
      <w:r xml:space="preserve">
        <w:t> </w:t>
      </w:r>
      <w:r xml:space="preserve">
        <w:t> </w:t>
      </w:r>
      <w:r>
        <w:t xml:space="preserve">any expenditure projected as necessary for the division and the office of injured employee counsel to:</w:t>
      </w:r>
    </w:p>
    <w:p w:rsidR="003F3435" w:rsidRDefault="0032493E">
      <w:pPr>
        <w:spacing w:line="480" w:lineRule="auto"/>
        <w:ind w:firstLine="2160"/>
        <w:jc w:val="both"/>
      </w:pPr>
      <w:r>
        <w:t xml:space="preserve">(A)</w:t>
      </w:r>
      <w:r xml:space="preserve">
        <w:t> </w:t>
      </w:r>
      <w:r xml:space="preserve">
        <w:t> </w:t>
      </w:r>
      <w:r>
        <w:t xml:space="preserve">administer this subtitle during the fiscal year for which the rate of assessment is set; and</w:t>
      </w:r>
    </w:p>
    <w:p w:rsidR="003F3435" w:rsidRDefault="0032493E">
      <w:pPr>
        <w:spacing w:line="480" w:lineRule="auto"/>
        <w:ind w:firstLine="2160"/>
        <w:jc w:val="both"/>
      </w:pPr>
      <w:r>
        <w:t xml:space="preserve">(B)</w:t>
      </w:r>
      <w:r xml:space="preserve">
        <w:t> </w:t>
      </w:r>
      <w:r xml:space="preserve">
        <w:t> </w:t>
      </w:r>
      <w:r>
        <w:t xml:space="preserve">reimburse the general revenue fund as provided by Section 201.052, Insurance Code;</w:t>
      </w:r>
    </w:p>
    <w:p w:rsidR="003F3435" w:rsidRDefault="0032493E">
      <w:pPr>
        <w:spacing w:line="480" w:lineRule="auto"/>
        <w:ind w:firstLine="1440"/>
        <w:jc w:val="both"/>
      </w:pPr>
      <w:r>
        <w:t xml:space="preserve">(2)</w:t>
      </w:r>
      <w:r xml:space="preserve">
        <w:t> </w:t>
      </w:r>
      <w:r xml:space="preserve">
        <w:t> </w:t>
      </w:r>
      <w:r>
        <w:t xml:space="preserve">projected employee benefits paid from general revenues;</w:t>
      </w:r>
    </w:p>
    <w:p w:rsidR="003F3435" w:rsidRDefault="0032493E">
      <w:pPr>
        <w:spacing w:line="480" w:lineRule="auto"/>
        <w:ind w:firstLine="1440"/>
        <w:jc w:val="both"/>
      </w:pPr>
      <w:r>
        <w:t xml:space="preserve">(3)</w:t>
      </w:r>
      <w:r xml:space="preserve">
        <w:t> </w:t>
      </w:r>
      <w:r xml:space="preserve">
        <w:t> </w:t>
      </w:r>
      <w:r>
        <w:t xml:space="preserve">a surplus or deficit produced by the </w:t>
      </w:r>
      <w:r>
        <w:rPr>
          <w:u w:val="single"/>
        </w:rPr>
        <w:t xml:space="preserve">surcharge</w:t>
      </w:r>
      <w:r>
        <w:t xml:space="preserve"> [</w:t>
      </w:r>
      <w:r>
        <w:rPr>
          <w:strike/>
        </w:rPr>
        <w:t xml:space="preserve">tax</w:t>
      </w:r>
      <w:r>
        <w:t xml:space="preserve">] in the preceding year;</w:t>
      </w:r>
    </w:p>
    <w:p w:rsidR="003F3435" w:rsidRDefault="0032493E">
      <w:pPr>
        <w:spacing w:line="480" w:lineRule="auto"/>
        <w:ind w:firstLine="1440"/>
        <w:jc w:val="both"/>
      </w:pPr>
      <w:r>
        <w:t xml:space="preserve">(4)</w:t>
      </w:r>
      <w:r xml:space="preserve">
        <w:t> </w:t>
      </w:r>
      <w:r xml:space="preserve">
        <w:t> </w:t>
      </w:r>
      <w:r>
        <w:t xml:space="preserve">revenue recovered from other sources, including reappropriated receipts, grants, payments, fees, gifts, and penalties recovered under this subtitle; and</w:t>
      </w:r>
    </w:p>
    <w:p w:rsidR="003F3435" w:rsidRDefault="0032493E">
      <w:pPr>
        <w:spacing w:line="480" w:lineRule="auto"/>
        <w:ind w:firstLine="1440"/>
        <w:jc w:val="both"/>
      </w:pPr>
      <w:r>
        <w:t xml:space="preserve">(5)</w:t>
      </w:r>
      <w:r xml:space="preserve">
        <w:t> </w:t>
      </w:r>
      <w:r xml:space="preserve">
        <w:t> </w:t>
      </w:r>
      <w:r>
        <w:t xml:space="preserve">expenditures projected as necessary to support the prosecution of workers' compensation insurance fraud.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403.004, Labor Code, is amended to read as follows:</w:t>
      </w:r>
    </w:p>
    <w:p w:rsidR="003F3435" w:rsidRDefault="0032493E">
      <w:pPr>
        <w:spacing w:line="480" w:lineRule="auto"/>
        <w:ind w:firstLine="720"/>
        <w:jc w:val="both"/>
      </w:pPr>
      <w:r>
        <w:t xml:space="preserve">Sec.</w:t>
      </w:r>
      <w:r xml:space="preserve">
        <w:t> </w:t>
      </w:r>
      <w:r>
        <w:t xml:space="preserve">403.004.</w:t>
      </w:r>
      <w:r xml:space="preserve">
        <w:t> </w:t>
      </w:r>
      <w:r xml:space="preserve">
        <w:t> </w:t>
      </w:r>
      <w:r>
        <w:t xml:space="preserve">COLLECTION OF </w:t>
      </w:r>
      <w:r>
        <w:rPr>
          <w:u w:val="single"/>
        </w:rPr>
        <w:t xml:space="preserve">SURCHARGE</w:t>
      </w:r>
      <w:r>
        <w:t xml:space="preserve"> [</w:t>
      </w:r>
      <w:r>
        <w:rPr>
          <w:strike/>
        </w:rPr>
        <w:t xml:space="preserve">TAX</w:t>
      </w:r>
      <w:r>
        <w:t xml:space="preserve">] AFTER WITHDRAWAL FROM BUSINESS. </w:t>
      </w:r>
      <w:r>
        <w:t xml:space="preserve"> </w:t>
      </w:r>
      <w:r>
        <w:t xml:space="preserve">The commissioner or the commissioner of insurance immediately shall proceed to collect </w:t>
      </w:r>
      <w:r>
        <w:rPr>
          <w:u w:val="single"/>
        </w:rPr>
        <w:t xml:space="preserve">surcharges</w:t>
      </w:r>
      <w:r>
        <w:t xml:space="preserve"> [</w:t>
      </w:r>
      <w:r>
        <w:rPr>
          <w:strike/>
        </w:rPr>
        <w:t xml:space="preserve">taxes</w:t>
      </w:r>
      <w:r>
        <w:t xml:space="preserve">] due under this chapter from an insurance carrier that withdraws from business in this state, using legal process as necessary.</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403.005, Labor Code, is amended to read as follows:</w:t>
      </w:r>
    </w:p>
    <w:p w:rsidR="003F3435" w:rsidRDefault="0032493E">
      <w:pPr>
        <w:spacing w:line="480" w:lineRule="auto"/>
        <w:ind w:firstLine="720"/>
        <w:jc w:val="both"/>
      </w:pPr>
      <w:r>
        <w:t xml:space="preserve">Sec.</w:t>
      </w:r>
      <w:r xml:space="preserve">
        <w:t> </w:t>
      </w:r>
      <w:r>
        <w:t xml:space="preserve">403.005.</w:t>
      </w:r>
      <w:r xml:space="preserve">
        <w:t> </w:t>
      </w:r>
      <w:r xml:space="preserve">
        <w:t> </w:t>
      </w:r>
      <w:r>
        <w:rPr>
          <w:u w:val="single"/>
        </w:rPr>
        <w:t xml:space="preserve">SURCHARGE</w:t>
      </w:r>
      <w:r>
        <w:t xml:space="preserve"> [</w:t>
      </w:r>
      <w:r>
        <w:rPr>
          <w:strike/>
        </w:rPr>
        <w:t xml:space="preserve">TAX</w:t>
      </w:r>
      <w:r>
        <w:t xml:space="preserve">] RATE. </w:t>
      </w:r>
      <w:r>
        <w:t xml:space="preserve"> </w:t>
      </w:r>
      <w:r>
        <w:t xml:space="preserve">The commissioner of insurance shall annually adjust the rate of assessment of the </w:t>
      </w:r>
      <w:r>
        <w:rPr>
          <w:u w:val="single"/>
        </w:rPr>
        <w:t xml:space="preserve">surcharge</w:t>
      </w:r>
      <w:r>
        <w:t xml:space="preserve"> [</w:t>
      </w:r>
      <w:r>
        <w:rPr>
          <w:strike/>
        </w:rPr>
        <w:t xml:space="preserve">maintenance tax</w:t>
      </w:r>
      <w:r>
        <w:t xml:space="preserve">] imposed under Section 403.003 so that the </w:t>
      </w:r>
      <w:r>
        <w:rPr>
          <w:u w:val="single"/>
        </w:rPr>
        <w:t xml:space="preserve">surcharge</w:t>
      </w:r>
      <w:r>
        <w:t xml:space="preserve"> [</w:t>
      </w:r>
      <w:r>
        <w:rPr>
          <w:strike/>
        </w:rPr>
        <w:t xml:space="preserve">tax</w:t>
      </w:r>
      <w:r>
        <w:t xml:space="preserve">] imposed that year, together with any unexpended funds produced by the </w:t>
      </w:r>
      <w:r>
        <w:rPr>
          <w:u w:val="single"/>
        </w:rPr>
        <w:t xml:space="preserve">surcharge</w:t>
      </w:r>
      <w:r>
        <w:t xml:space="preserve"> [</w:t>
      </w:r>
      <w:r>
        <w:rPr>
          <w:strike/>
        </w:rPr>
        <w:t xml:space="preserve">tax</w:t>
      </w:r>
      <w:r>
        <w:t xml:space="preserve">], produces the amount the commissioner of insurance determines is necessary to pay the expenses of administering this subtitle.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403, Labor Code, is amended by adding Section 403.0055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403.0055.</w:t>
      </w:r>
      <w:r>
        <w:rPr>
          <w:u w:val="single"/>
        </w:rPr>
        <w:t xml:space="preserve"> </w:t>
      </w:r>
      <w:r>
        <w:rPr>
          <w:u w:val="single"/>
        </w:rPr>
        <w:t xml:space="preserve"> </w:t>
      </w:r>
      <w:r>
        <w:rPr>
          <w:u w:val="single"/>
        </w:rPr>
        <w:t xml:space="preserve">RECOVERY OF SURCHARGE.  An insurer may recover a surcharge under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reflecting the surcharge as an expense in a rate filing required under the Insurance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charging the insurer's policyholders.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heading to Section 405.003, Labor Code, is amended to read as follows:</w:t>
      </w:r>
    </w:p>
    <w:p w:rsidR="003F3435" w:rsidRDefault="0032493E">
      <w:pPr>
        <w:spacing w:line="480" w:lineRule="auto"/>
        <w:ind w:firstLine="720"/>
        <w:jc w:val="both"/>
      </w:pPr>
      <w:r>
        <w:t xml:space="preserve">Sec.</w:t>
      </w:r>
      <w:r xml:space="preserve">
        <w:t> </w:t>
      </w:r>
      <w:r>
        <w:t xml:space="preserve">405.003.</w:t>
      </w:r>
      <w:r xml:space="preserve">
        <w:t> </w:t>
      </w:r>
      <w:r xml:space="preserve">
        <w:t> </w:t>
      </w:r>
      <w:r>
        <w:t xml:space="preserve">FUNDING; </w:t>
      </w:r>
      <w:r>
        <w:rPr>
          <w:u w:val="single"/>
        </w:rPr>
        <w:t xml:space="preserve">SURCHARGE AND RECOVERY OF SURCHARGE BY INSURERS</w:t>
      </w:r>
      <w:r>
        <w:t xml:space="preserve"> [</w:t>
      </w:r>
      <w:r>
        <w:rPr>
          <w:strike/>
        </w:rPr>
        <w:t xml:space="preserve">MAINTENANCE TAX</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405.003, Labor Code, is amended by amending Subsections (a), (b), (c), and (d) and adding Subsection (g) to read as follows:</w:t>
      </w:r>
    </w:p>
    <w:p w:rsidR="003F3435" w:rsidRDefault="0032493E">
      <w:pPr>
        <w:spacing w:line="480" w:lineRule="auto"/>
        <w:ind w:firstLine="720"/>
        <w:jc w:val="both"/>
      </w:pPr>
      <w:r>
        <w:t xml:space="preserve">(a)</w:t>
      </w:r>
      <w:r xml:space="preserve">
        <w:t> </w:t>
      </w:r>
      <w:r xml:space="preserve">
        <w:t> </w:t>
      </w:r>
      <w:r>
        <w:t xml:space="preserve">The group's duties under this chapter are funded through the assessment of a </w:t>
      </w:r>
      <w:r>
        <w:rPr>
          <w:u w:val="single"/>
        </w:rPr>
        <w:t xml:space="preserve">surcharge</w:t>
      </w:r>
      <w:r>
        <w:t xml:space="preserve"> [</w:t>
      </w:r>
      <w:r>
        <w:rPr>
          <w:strike/>
        </w:rPr>
        <w:t xml:space="preserve">maintenance tax</w:t>
      </w:r>
      <w:r>
        <w:t xml:space="preserve">] collected annually from all insurance carriers, and self-insurance groups that hold certificates of approval under Chapter 407A, except governmental entities.</w:t>
      </w:r>
    </w:p>
    <w:p w:rsidR="003F3435" w:rsidRDefault="0032493E">
      <w:pPr>
        <w:spacing w:line="480" w:lineRule="auto"/>
        <w:ind w:firstLine="720"/>
        <w:jc w:val="both"/>
      </w:pPr>
      <w:r>
        <w:t xml:space="preserve">(b)</w:t>
      </w:r>
      <w:r xml:space="preserve">
        <w:t> </w:t>
      </w:r>
      <w:r xml:space="preserve">
        <w:t> </w:t>
      </w:r>
      <w:r>
        <w:t xml:space="preserve">The department shall set the rate of the </w:t>
      </w:r>
      <w:r>
        <w:rPr>
          <w:u w:val="single"/>
        </w:rPr>
        <w:t xml:space="preserve">surcharge</w:t>
      </w:r>
      <w:r>
        <w:t xml:space="preserve"> [</w:t>
      </w:r>
      <w:r>
        <w:rPr>
          <w:strike/>
        </w:rPr>
        <w:t xml:space="preserve">maintenance tax</w:t>
      </w:r>
      <w:r>
        <w:t xml:space="preserve">] based on the expenditures authorized and the receipts anticipated in legislative appropriations. </w:t>
      </w:r>
      <w:r>
        <w:t xml:space="preserve"> </w:t>
      </w:r>
      <w:r>
        <w:t xml:space="preserve">The </w:t>
      </w:r>
      <w:r>
        <w:rPr>
          <w:u w:val="single"/>
        </w:rPr>
        <w:t xml:space="preserve">surcharge</w:t>
      </w:r>
      <w:r>
        <w:t xml:space="preserve"> [</w:t>
      </w:r>
      <w:r>
        <w:rPr>
          <w:strike/>
        </w:rPr>
        <w:t xml:space="preserve">tax</w:t>
      </w:r>
      <w:r>
        <w:t xml:space="preserve">] rate for insurance companies </w:t>
      </w:r>
      <w:r>
        <w:rPr>
          <w:u w:val="single"/>
        </w:rPr>
        <w:t xml:space="preserve">may not exceed the limitation in Section 255.002(a), Insurance Code. </w:t>
      </w:r>
      <w:r>
        <w:rPr>
          <w:u w:val="single"/>
        </w:rPr>
        <w:t xml:space="preserve"> </w:t>
      </w:r>
      <w:r>
        <w:rPr>
          <w:u w:val="single"/>
        </w:rPr>
        <w:t xml:space="preserve">The surcharge rate is applied to</w:t>
      </w:r>
      <w:r>
        <w:t xml:space="preserve"> [</w:t>
      </w:r>
      <w:r>
        <w:rPr>
          <w:strike/>
        </w:rPr>
        <w:t xml:space="preserve">may not exceed one-tenth of one percent of</w:t>
      </w:r>
      <w:r>
        <w:t xml:space="preserve">] the correctly reported gross workers' compensation insurance premiums. </w:t>
      </w:r>
      <w:r>
        <w:t xml:space="preserve"> </w:t>
      </w:r>
      <w:r>
        <w:t xml:space="preserve">The </w:t>
      </w:r>
      <w:r>
        <w:rPr>
          <w:u w:val="single"/>
        </w:rPr>
        <w:t xml:space="preserve">surcharge</w:t>
      </w:r>
      <w:r>
        <w:t xml:space="preserve"> [</w:t>
      </w:r>
      <w:r>
        <w:rPr>
          <w:strike/>
        </w:rPr>
        <w:t xml:space="preserve">tax</w:t>
      </w:r>
      <w:r>
        <w:t xml:space="preserve">] rate for certified self-insurers </w:t>
      </w:r>
      <w:r>
        <w:rPr>
          <w:u w:val="single"/>
        </w:rPr>
        <w:t xml:space="preserve">may not exceed the limitation in Section 255.002(a), Insurance Code. </w:t>
      </w:r>
      <w:r>
        <w:rPr>
          <w:u w:val="single"/>
        </w:rPr>
        <w:t xml:space="preserve"> </w:t>
      </w:r>
      <w:r>
        <w:rPr>
          <w:u w:val="single"/>
        </w:rPr>
        <w:t xml:space="preserve">The surcharge rate is applied to</w:t>
      </w:r>
      <w:r>
        <w:t xml:space="preserve"> [</w:t>
      </w:r>
      <w:r>
        <w:rPr>
          <w:strike/>
        </w:rPr>
        <w:t xml:space="preserve">may not exceed one-tenth of one percent of</w:t>
      </w:r>
      <w:r>
        <w:t xml:space="preserve">] the total tax base of all certified self-insurers, as computed under Section 407.103(b). </w:t>
      </w:r>
      <w:r>
        <w:t xml:space="preserve"> </w:t>
      </w:r>
      <w:r>
        <w:t xml:space="preserve">The </w:t>
      </w:r>
      <w:r>
        <w:rPr>
          <w:u w:val="single"/>
        </w:rPr>
        <w:t xml:space="preserve">surcharge</w:t>
      </w:r>
      <w:r>
        <w:t xml:space="preserve"> [</w:t>
      </w:r>
      <w:r>
        <w:rPr>
          <w:strike/>
        </w:rPr>
        <w:t xml:space="preserve">tax</w:t>
      </w:r>
      <w:r>
        <w:t xml:space="preserve">] rate for self-insurance groups described by Subsection (a) </w:t>
      </w:r>
      <w:r>
        <w:rPr>
          <w:u w:val="single"/>
        </w:rPr>
        <w:t xml:space="preserve">may not exceed the limitation in Section 255.002(a), Insurance Code. </w:t>
      </w:r>
      <w:r>
        <w:rPr>
          <w:u w:val="single"/>
        </w:rPr>
        <w:t xml:space="preserve"> </w:t>
      </w:r>
      <w:r>
        <w:rPr>
          <w:u w:val="single"/>
        </w:rPr>
        <w:t xml:space="preserve">The surcharge rate is applied to</w:t>
      </w:r>
      <w:r>
        <w:t xml:space="preserve"> [</w:t>
      </w:r>
      <w:r>
        <w:rPr>
          <w:strike/>
        </w:rPr>
        <w:t xml:space="preserve">may not exceed one-tenth of one percent of</w:t>
      </w:r>
      <w:r>
        <w:t xml:space="preserve">] the group's gross premium for the group's retention, excluding premium collected by the group for excess insurance.</w:t>
      </w:r>
    </w:p>
    <w:p w:rsidR="003F3435" w:rsidRDefault="0032493E">
      <w:pPr>
        <w:spacing w:line="480" w:lineRule="auto"/>
        <w:ind w:firstLine="720"/>
        <w:jc w:val="both"/>
      </w:pPr>
      <w:r>
        <w:t xml:space="preserve">(c)</w:t>
      </w:r>
      <w:r xml:space="preserve">
        <w:t> </w:t>
      </w:r>
      <w:r xml:space="preserve">
        <w:t> </w:t>
      </w:r>
      <w:r>
        <w:t xml:space="preserve">The </w:t>
      </w:r>
      <w:r>
        <w:rPr>
          <w:u w:val="single"/>
        </w:rPr>
        <w:t xml:space="preserve">surcharge</w:t>
      </w:r>
      <w:r>
        <w:t xml:space="preserve"> [</w:t>
      </w:r>
      <w:r>
        <w:rPr>
          <w:strike/>
        </w:rPr>
        <w:t xml:space="preserve">tax</w:t>
      </w:r>
      <w:r>
        <w:t xml:space="preserve">] imposed under Subsection (a) is in addition to all [</w:t>
      </w:r>
      <w:r>
        <w:rPr>
          <w:strike/>
        </w:rPr>
        <w:t xml:space="preserve">other</w:t>
      </w:r>
      <w:r>
        <w:t xml:space="preserve">] taxes </w:t>
      </w:r>
      <w:r>
        <w:rPr>
          <w:u w:val="single"/>
        </w:rPr>
        <w:t xml:space="preserve">or other surcharges</w:t>
      </w:r>
      <w:r>
        <w:t xml:space="preserve"> </w:t>
      </w:r>
      <w:r>
        <w:t xml:space="preserve">imposed on those insurance carriers for workers' compensation purposes.</w:t>
      </w:r>
    </w:p>
    <w:p w:rsidR="003F3435" w:rsidRDefault="0032493E">
      <w:pPr>
        <w:spacing w:line="480" w:lineRule="auto"/>
        <w:ind w:firstLine="720"/>
        <w:jc w:val="both"/>
      </w:pPr>
      <w:r>
        <w:t xml:space="preserve">(d)</w:t>
      </w:r>
      <w:r xml:space="preserve">
        <w:t> </w:t>
      </w:r>
      <w:r xml:space="preserve">
        <w:t> </w:t>
      </w:r>
      <w:r>
        <w:t xml:space="preserve">The </w:t>
      </w:r>
      <w:r>
        <w:rPr>
          <w:u w:val="single"/>
        </w:rPr>
        <w:t xml:space="preserve">surcharge</w:t>
      </w:r>
      <w:r>
        <w:t xml:space="preserve"> [</w:t>
      </w:r>
      <w:r>
        <w:rPr>
          <w:strike/>
        </w:rPr>
        <w:t xml:space="preserve">tax</w:t>
      </w:r>
      <w:r>
        <w:t xml:space="preserve">] on insurance companies and on self-insurance groups described by Subsection (a) shall be assessed, collected, and paid in the same manner and at the same time as the </w:t>
      </w:r>
      <w:r>
        <w:rPr>
          <w:u w:val="single"/>
        </w:rPr>
        <w:t xml:space="preserve">surcharge</w:t>
      </w:r>
      <w:r>
        <w:t xml:space="preserve"> [</w:t>
      </w:r>
      <w:r>
        <w:rPr>
          <w:strike/>
        </w:rPr>
        <w:t xml:space="preserve">maintenance tax</w:t>
      </w:r>
      <w:r>
        <w:t xml:space="preserve">] established for the support of the department under Chapter 255, Insurance Code. </w:t>
      </w:r>
      <w:r>
        <w:t xml:space="preserve"> </w:t>
      </w:r>
      <w:r>
        <w:t xml:space="preserve">The </w:t>
      </w:r>
      <w:r>
        <w:rPr>
          <w:u w:val="single"/>
        </w:rPr>
        <w:t xml:space="preserve">surcharge</w:t>
      </w:r>
      <w:r>
        <w:t xml:space="preserve"> [</w:t>
      </w:r>
      <w:r>
        <w:rPr>
          <w:strike/>
        </w:rPr>
        <w:t xml:space="preserve">tax</w:t>
      </w:r>
      <w:r>
        <w:t xml:space="preserve">] on certified self-insurers shall be assessed, collected, and paid in the same manner and at the same time as the self-insurer maintenance tax collected under Section 407.104.</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insurer may recover a surcharge under this section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reflecting the surcharge as an expense in a rate filing required under the Insurance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charging the insurer's policyholders.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changes in law made by this Act relating to surcharges on gross workers' compensation premiums apply only to the gross annual premiums reported for an annual period beginning on or after the effective date of this Act.  Maintenance taxes imposed on gross annual workers' compensation premiums before the effective date of this Act are governed by the law as it existed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takes effect January 1, 2024.</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4389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